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2D83E" w14:textId="51914DBF" w:rsidR="006B610E" w:rsidRPr="00F3772B" w:rsidRDefault="00C1554F" w:rsidP="00C1554F">
      <w:pPr>
        <w:pStyle w:val="Titel"/>
        <w:rPr>
          <w:rFonts w:ascii="Arial" w:hAnsi="Arial" w:cs="Arial"/>
          <w:sz w:val="32"/>
          <w:szCs w:val="32"/>
        </w:rPr>
      </w:pPr>
      <w:r w:rsidRPr="00F3772B">
        <w:rPr>
          <w:rFonts w:ascii="Arial" w:hAnsi="Arial" w:cs="Arial"/>
          <w:sz w:val="32"/>
          <w:szCs w:val="32"/>
        </w:rPr>
        <w:t>SFFH Lezersenquête</w:t>
      </w:r>
      <w:r w:rsidR="00F3772B" w:rsidRPr="00F3772B">
        <w:rPr>
          <w:rFonts w:ascii="Arial" w:hAnsi="Arial" w:cs="Arial"/>
          <w:sz w:val="32"/>
          <w:szCs w:val="32"/>
        </w:rPr>
        <w:t>: geografische spreiding respondenten en data-analyse eerste vraag</w:t>
      </w:r>
    </w:p>
    <w:p w14:paraId="34F31FC1" w14:textId="21D8C4C4" w:rsidR="006D4B55" w:rsidRDefault="006D4B55"/>
    <w:sdt>
      <w:sdtPr>
        <w:rPr>
          <w:rFonts w:asciiTheme="minorHAnsi" w:hAnsiTheme="minorHAnsi" w:cstheme="minorBidi"/>
          <w:b w:val="0"/>
          <w:bCs w:val="0"/>
          <w:u w:val="none"/>
          <w:lang w:val="nl-NL" w:eastAsia="en-US"/>
        </w:rPr>
        <w:id w:val="1311065640"/>
        <w:docPartObj>
          <w:docPartGallery w:val="Table of Contents"/>
          <w:docPartUnique/>
        </w:docPartObj>
      </w:sdtPr>
      <w:sdtEndPr/>
      <w:sdtContent>
        <w:p w14:paraId="258CE08F" w14:textId="1DF62FC4" w:rsidR="006D4B55" w:rsidRDefault="006D4B55" w:rsidP="0085221E">
          <w:pPr>
            <w:pStyle w:val="Kopvaninhoudsopgave"/>
            <w:numPr>
              <w:ilvl w:val="0"/>
              <w:numId w:val="0"/>
            </w:numPr>
            <w:ind w:left="360" w:hanging="360"/>
            <w:rPr>
              <w:rStyle w:val="Kop1Char"/>
              <w:b/>
              <w:bCs/>
            </w:rPr>
          </w:pPr>
          <w:r w:rsidRPr="0085221E">
            <w:rPr>
              <w:rStyle w:val="Kop1Char"/>
              <w:b/>
              <w:bCs/>
            </w:rPr>
            <w:t>Inhoudsopgave</w:t>
          </w:r>
        </w:p>
        <w:p w14:paraId="0893387D" w14:textId="77777777" w:rsidR="0085221E" w:rsidRPr="0085221E" w:rsidRDefault="0085221E" w:rsidP="0085221E">
          <w:pPr>
            <w:rPr>
              <w:lang w:eastAsia="nl-BE"/>
            </w:rPr>
          </w:pPr>
        </w:p>
        <w:p w14:paraId="6577931C" w14:textId="7D6EDF72" w:rsidR="009A170C" w:rsidRPr="009A170C" w:rsidRDefault="009A170C" w:rsidP="009A170C">
          <w:pPr>
            <w:pStyle w:val="Inhopg1"/>
            <w:rPr>
              <w:rFonts w:ascii="Arial" w:eastAsiaTheme="minorEastAsia" w:hAnsi="Arial" w:cs="Arial"/>
              <w:noProof/>
              <w:lang w:eastAsia="nl-BE"/>
            </w:rPr>
          </w:pPr>
          <w:r w:rsidRPr="009A170C">
            <w:rPr>
              <w:rFonts w:ascii="Arial" w:hAnsi="Arial" w:cs="Arial"/>
            </w:rPr>
            <w:fldChar w:fldCharType="begin"/>
          </w:r>
          <w:r w:rsidRPr="009A170C">
            <w:rPr>
              <w:rFonts w:ascii="Arial" w:hAnsi="Arial" w:cs="Arial"/>
            </w:rPr>
            <w:instrText xml:space="preserve"> TOC \o "1-3" \h \z \u </w:instrText>
          </w:r>
          <w:r w:rsidRPr="009A170C">
            <w:rPr>
              <w:rFonts w:ascii="Arial" w:hAnsi="Arial" w:cs="Arial"/>
            </w:rPr>
            <w:fldChar w:fldCharType="separate"/>
          </w:r>
          <w:hyperlink w:anchor="_Toc120299753" w:history="1">
            <w:r w:rsidRPr="009A170C">
              <w:rPr>
                <w:rStyle w:val="Hyperlink"/>
                <w:rFonts w:ascii="Arial" w:hAnsi="Arial" w:cs="Arial"/>
                <w:noProof/>
              </w:rPr>
              <w:t>1.</w:t>
            </w:r>
            <w:r w:rsidRPr="009A170C">
              <w:rPr>
                <w:rFonts w:ascii="Arial" w:eastAsiaTheme="minorEastAsia" w:hAnsi="Arial" w:cs="Arial"/>
                <w:noProof/>
                <w:lang w:eastAsia="nl-BE"/>
              </w:rPr>
              <w:tab/>
            </w:r>
            <w:r w:rsidRPr="009A170C">
              <w:rPr>
                <w:rStyle w:val="Hyperlink"/>
                <w:rFonts w:ascii="Arial" w:hAnsi="Arial" w:cs="Arial"/>
                <w:noProof/>
              </w:rPr>
              <w:t>Inleidende informatie</w:t>
            </w:r>
            <w:r w:rsidRPr="009A170C">
              <w:rPr>
                <w:rFonts w:ascii="Arial" w:hAnsi="Arial" w:cs="Arial"/>
                <w:noProof/>
                <w:webHidden/>
              </w:rPr>
              <w:tab/>
            </w:r>
            <w:r w:rsidRPr="009A170C">
              <w:rPr>
                <w:rFonts w:ascii="Arial" w:hAnsi="Arial" w:cs="Arial"/>
                <w:noProof/>
                <w:webHidden/>
              </w:rPr>
              <w:fldChar w:fldCharType="begin"/>
            </w:r>
            <w:r w:rsidRPr="009A170C">
              <w:rPr>
                <w:rFonts w:ascii="Arial" w:hAnsi="Arial" w:cs="Arial"/>
                <w:noProof/>
                <w:webHidden/>
              </w:rPr>
              <w:instrText xml:space="preserve"> PAGEREF _Toc120299753 \h </w:instrText>
            </w:r>
            <w:r w:rsidRPr="009A170C">
              <w:rPr>
                <w:rFonts w:ascii="Arial" w:hAnsi="Arial" w:cs="Arial"/>
                <w:noProof/>
                <w:webHidden/>
              </w:rPr>
            </w:r>
            <w:r w:rsidRPr="009A170C">
              <w:rPr>
                <w:rFonts w:ascii="Arial" w:hAnsi="Arial" w:cs="Arial"/>
                <w:noProof/>
                <w:webHidden/>
              </w:rPr>
              <w:fldChar w:fldCharType="separate"/>
            </w:r>
            <w:r w:rsidR="00A704A2">
              <w:rPr>
                <w:rFonts w:ascii="Arial" w:hAnsi="Arial" w:cs="Arial"/>
                <w:noProof/>
                <w:webHidden/>
              </w:rPr>
              <w:t>2</w:t>
            </w:r>
            <w:r w:rsidRPr="009A170C">
              <w:rPr>
                <w:rFonts w:ascii="Arial" w:hAnsi="Arial" w:cs="Arial"/>
                <w:noProof/>
                <w:webHidden/>
              </w:rPr>
              <w:fldChar w:fldCharType="end"/>
            </w:r>
          </w:hyperlink>
        </w:p>
        <w:p w14:paraId="37538718" w14:textId="11A328C0" w:rsidR="009A170C" w:rsidRPr="009A170C" w:rsidRDefault="00193EB0" w:rsidP="009A170C">
          <w:pPr>
            <w:pStyle w:val="Inhopg2"/>
            <w:tabs>
              <w:tab w:val="left" w:pos="880"/>
              <w:tab w:val="right" w:leader="dot" w:pos="9062"/>
            </w:tabs>
            <w:spacing w:line="360" w:lineRule="auto"/>
            <w:rPr>
              <w:rFonts w:ascii="Arial" w:eastAsiaTheme="minorEastAsia" w:hAnsi="Arial" w:cs="Arial"/>
              <w:noProof/>
              <w:lang w:eastAsia="nl-BE"/>
            </w:rPr>
          </w:pPr>
          <w:hyperlink w:anchor="_Toc120299754" w:history="1">
            <w:r w:rsidR="009A170C" w:rsidRPr="009A170C">
              <w:rPr>
                <w:rStyle w:val="Hyperlink"/>
                <w:rFonts w:ascii="Arial" w:hAnsi="Arial" w:cs="Arial"/>
                <w:noProof/>
              </w:rPr>
              <w:t>1.1.</w:t>
            </w:r>
            <w:r w:rsidR="009A170C" w:rsidRPr="009A170C">
              <w:rPr>
                <w:rFonts w:ascii="Arial" w:eastAsiaTheme="minorEastAsia" w:hAnsi="Arial" w:cs="Arial"/>
                <w:noProof/>
                <w:lang w:eastAsia="nl-BE"/>
              </w:rPr>
              <w:tab/>
            </w:r>
            <w:r w:rsidR="009A170C" w:rsidRPr="009A170C">
              <w:rPr>
                <w:rStyle w:val="Hyperlink"/>
                <w:rFonts w:ascii="Arial" w:hAnsi="Arial" w:cs="Arial"/>
                <w:noProof/>
              </w:rPr>
              <w:t>Steekproef</w:t>
            </w:r>
            <w:r w:rsidR="009A170C" w:rsidRPr="009A170C">
              <w:rPr>
                <w:rFonts w:ascii="Arial" w:hAnsi="Arial" w:cs="Arial"/>
                <w:noProof/>
                <w:webHidden/>
              </w:rPr>
              <w:tab/>
            </w:r>
            <w:r w:rsidR="009A170C" w:rsidRPr="009A170C">
              <w:rPr>
                <w:rFonts w:ascii="Arial" w:hAnsi="Arial" w:cs="Arial"/>
                <w:noProof/>
                <w:webHidden/>
              </w:rPr>
              <w:fldChar w:fldCharType="begin"/>
            </w:r>
            <w:r w:rsidR="009A170C" w:rsidRPr="009A170C">
              <w:rPr>
                <w:rFonts w:ascii="Arial" w:hAnsi="Arial" w:cs="Arial"/>
                <w:noProof/>
                <w:webHidden/>
              </w:rPr>
              <w:instrText xml:space="preserve"> PAGEREF _Toc120299754 \h </w:instrText>
            </w:r>
            <w:r w:rsidR="009A170C" w:rsidRPr="009A170C">
              <w:rPr>
                <w:rFonts w:ascii="Arial" w:hAnsi="Arial" w:cs="Arial"/>
                <w:noProof/>
                <w:webHidden/>
              </w:rPr>
            </w:r>
            <w:r w:rsidR="009A170C" w:rsidRPr="009A170C">
              <w:rPr>
                <w:rFonts w:ascii="Arial" w:hAnsi="Arial" w:cs="Arial"/>
                <w:noProof/>
                <w:webHidden/>
              </w:rPr>
              <w:fldChar w:fldCharType="separate"/>
            </w:r>
            <w:r w:rsidR="00A704A2">
              <w:rPr>
                <w:rFonts w:ascii="Arial" w:hAnsi="Arial" w:cs="Arial"/>
                <w:noProof/>
                <w:webHidden/>
              </w:rPr>
              <w:t>2</w:t>
            </w:r>
            <w:r w:rsidR="009A170C" w:rsidRPr="009A170C">
              <w:rPr>
                <w:rFonts w:ascii="Arial" w:hAnsi="Arial" w:cs="Arial"/>
                <w:noProof/>
                <w:webHidden/>
              </w:rPr>
              <w:fldChar w:fldCharType="end"/>
            </w:r>
          </w:hyperlink>
        </w:p>
        <w:p w14:paraId="1A72691B" w14:textId="433FB981" w:rsidR="009A170C" w:rsidRPr="009A170C" w:rsidRDefault="00193EB0" w:rsidP="009A170C">
          <w:pPr>
            <w:pStyle w:val="Inhopg2"/>
            <w:tabs>
              <w:tab w:val="left" w:pos="880"/>
              <w:tab w:val="right" w:leader="dot" w:pos="9062"/>
            </w:tabs>
            <w:spacing w:line="360" w:lineRule="auto"/>
            <w:rPr>
              <w:rFonts w:ascii="Arial" w:eastAsiaTheme="minorEastAsia" w:hAnsi="Arial" w:cs="Arial"/>
              <w:noProof/>
              <w:lang w:eastAsia="nl-BE"/>
            </w:rPr>
          </w:pPr>
          <w:hyperlink w:anchor="_Toc120299755" w:history="1">
            <w:r w:rsidR="009A170C" w:rsidRPr="009A170C">
              <w:rPr>
                <w:rStyle w:val="Hyperlink"/>
                <w:rFonts w:ascii="Arial" w:hAnsi="Arial" w:cs="Arial"/>
                <w:noProof/>
              </w:rPr>
              <w:t>1.2.</w:t>
            </w:r>
            <w:r w:rsidR="009A170C" w:rsidRPr="009A170C">
              <w:rPr>
                <w:rFonts w:ascii="Arial" w:eastAsiaTheme="minorEastAsia" w:hAnsi="Arial" w:cs="Arial"/>
                <w:noProof/>
                <w:lang w:eastAsia="nl-BE"/>
              </w:rPr>
              <w:tab/>
            </w:r>
            <w:r w:rsidR="009A170C" w:rsidRPr="009A170C">
              <w:rPr>
                <w:rStyle w:val="Hyperlink"/>
                <w:rFonts w:ascii="Arial" w:hAnsi="Arial" w:cs="Arial"/>
                <w:noProof/>
              </w:rPr>
              <w:t>Geografische spreiding</w:t>
            </w:r>
            <w:r w:rsidR="009A170C" w:rsidRPr="009A170C">
              <w:rPr>
                <w:rFonts w:ascii="Arial" w:hAnsi="Arial" w:cs="Arial"/>
                <w:noProof/>
                <w:webHidden/>
              </w:rPr>
              <w:tab/>
            </w:r>
            <w:r w:rsidR="009A170C" w:rsidRPr="009A170C">
              <w:rPr>
                <w:rFonts w:ascii="Arial" w:hAnsi="Arial" w:cs="Arial"/>
                <w:noProof/>
                <w:webHidden/>
              </w:rPr>
              <w:fldChar w:fldCharType="begin"/>
            </w:r>
            <w:r w:rsidR="009A170C" w:rsidRPr="009A170C">
              <w:rPr>
                <w:rFonts w:ascii="Arial" w:hAnsi="Arial" w:cs="Arial"/>
                <w:noProof/>
                <w:webHidden/>
              </w:rPr>
              <w:instrText xml:space="preserve"> PAGEREF _Toc120299755 \h </w:instrText>
            </w:r>
            <w:r w:rsidR="009A170C" w:rsidRPr="009A170C">
              <w:rPr>
                <w:rFonts w:ascii="Arial" w:hAnsi="Arial" w:cs="Arial"/>
                <w:noProof/>
                <w:webHidden/>
              </w:rPr>
            </w:r>
            <w:r w:rsidR="009A170C" w:rsidRPr="009A170C">
              <w:rPr>
                <w:rFonts w:ascii="Arial" w:hAnsi="Arial" w:cs="Arial"/>
                <w:noProof/>
                <w:webHidden/>
              </w:rPr>
              <w:fldChar w:fldCharType="separate"/>
            </w:r>
            <w:r w:rsidR="00A704A2">
              <w:rPr>
                <w:rFonts w:ascii="Arial" w:hAnsi="Arial" w:cs="Arial"/>
                <w:noProof/>
                <w:webHidden/>
              </w:rPr>
              <w:t>2</w:t>
            </w:r>
            <w:r w:rsidR="009A170C" w:rsidRPr="009A170C">
              <w:rPr>
                <w:rFonts w:ascii="Arial" w:hAnsi="Arial" w:cs="Arial"/>
                <w:noProof/>
                <w:webHidden/>
              </w:rPr>
              <w:fldChar w:fldCharType="end"/>
            </w:r>
          </w:hyperlink>
        </w:p>
        <w:p w14:paraId="3236EBEE" w14:textId="3B1358B3" w:rsidR="009A170C" w:rsidRPr="009A170C" w:rsidRDefault="00193EB0" w:rsidP="009A170C">
          <w:pPr>
            <w:pStyle w:val="Inhopg1"/>
            <w:rPr>
              <w:rFonts w:ascii="Arial" w:eastAsiaTheme="minorEastAsia" w:hAnsi="Arial" w:cs="Arial"/>
              <w:noProof/>
              <w:lang w:eastAsia="nl-BE"/>
            </w:rPr>
          </w:pPr>
          <w:hyperlink w:anchor="_Toc120299756" w:history="1">
            <w:r w:rsidR="009A170C" w:rsidRPr="009A170C">
              <w:rPr>
                <w:rStyle w:val="Hyperlink"/>
                <w:rFonts w:ascii="Arial" w:hAnsi="Arial" w:cs="Arial"/>
                <w:noProof/>
              </w:rPr>
              <w:t>2.</w:t>
            </w:r>
            <w:r w:rsidR="009A170C" w:rsidRPr="009A170C">
              <w:rPr>
                <w:rFonts w:ascii="Arial" w:eastAsiaTheme="minorEastAsia" w:hAnsi="Arial" w:cs="Arial"/>
                <w:noProof/>
                <w:lang w:eastAsia="nl-BE"/>
              </w:rPr>
              <w:tab/>
            </w:r>
            <w:r w:rsidR="009A170C" w:rsidRPr="009A170C">
              <w:rPr>
                <w:rStyle w:val="Hyperlink"/>
                <w:rFonts w:ascii="Arial" w:hAnsi="Arial" w:cs="Arial"/>
                <w:noProof/>
              </w:rPr>
              <w:t>Resultaten</w:t>
            </w:r>
            <w:r w:rsidR="009A170C" w:rsidRPr="009A170C">
              <w:rPr>
                <w:rFonts w:ascii="Arial" w:hAnsi="Arial" w:cs="Arial"/>
                <w:noProof/>
                <w:webHidden/>
              </w:rPr>
              <w:tab/>
            </w:r>
            <w:r w:rsidR="009A170C" w:rsidRPr="009A170C">
              <w:rPr>
                <w:rFonts w:ascii="Arial" w:hAnsi="Arial" w:cs="Arial"/>
                <w:noProof/>
                <w:webHidden/>
              </w:rPr>
              <w:fldChar w:fldCharType="begin"/>
            </w:r>
            <w:r w:rsidR="009A170C" w:rsidRPr="009A170C">
              <w:rPr>
                <w:rFonts w:ascii="Arial" w:hAnsi="Arial" w:cs="Arial"/>
                <w:noProof/>
                <w:webHidden/>
              </w:rPr>
              <w:instrText xml:space="preserve"> PAGEREF _Toc120299756 \h </w:instrText>
            </w:r>
            <w:r w:rsidR="009A170C" w:rsidRPr="009A170C">
              <w:rPr>
                <w:rFonts w:ascii="Arial" w:hAnsi="Arial" w:cs="Arial"/>
                <w:noProof/>
                <w:webHidden/>
              </w:rPr>
            </w:r>
            <w:r w:rsidR="009A170C" w:rsidRPr="009A170C">
              <w:rPr>
                <w:rFonts w:ascii="Arial" w:hAnsi="Arial" w:cs="Arial"/>
                <w:noProof/>
                <w:webHidden/>
              </w:rPr>
              <w:fldChar w:fldCharType="separate"/>
            </w:r>
            <w:r w:rsidR="00A704A2">
              <w:rPr>
                <w:rFonts w:ascii="Arial" w:hAnsi="Arial" w:cs="Arial"/>
                <w:noProof/>
                <w:webHidden/>
              </w:rPr>
              <w:t>3</w:t>
            </w:r>
            <w:r w:rsidR="009A170C" w:rsidRPr="009A170C">
              <w:rPr>
                <w:rFonts w:ascii="Arial" w:hAnsi="Arial" w:cs="Arial"/>
                <w:noProof/>
                <w:webHidden/>
              </w:rPr>
              <w:fldChar w:fldCharType="end"/>
            </w:r>
          </w:hyperlink>
        </w:p>
        <w:p w14:paraId="0005C901" w14:textId="596F5D23" w:rsidR="009A170C" w:rsidRPr="009A170C" w:rsidRDefault="00193EB0" w:rsidP="009A170C">
          <w:pPr>
            <w:pStyle w:val="Inhopg2"/>
            <w:tabs>
              <w:tab w:val="left" w:pos="880"/>
              <w:tab w:val="right" w:leader="dot" w:pos="9062"/>
            </w:tabs>
            <w:spacing w:line="360" w:lineRule="auto"/>
            <w:rPr>
              <w:rFonts w:ascii="Arial" w:eastAsiaTheme="minorEastAsia" w:hAnsi="Arial" w:cs="Arial"/>
              <w:noProof/>
              <w:lang w:eastAsia="nl-BE"/>
            </w:rPr>
          </w:pPr>
          <w:hyperlink w:anchor="_Toc120299757" w:history="1">
            <w:r w:rsidR="009A170C" w:rsidRPr="009A170C">
              <w:rPr>
                <w:rStyle w:val="Hyperlink"/>
                <w:rFonts w:ascii="Arial" w:hAnsi="Arial" w:cs="Arial"/>
                <w:noProof/>
              </w:rPr>
              <w:t>2.1.</w:t>
            </w:r>
            <w:r w:rsidR="009A170C" w:rsidRPr="009A170C">
              <w:rPr>
                <w:rFonts w:ascii="Arial" w:eastAsiaTheme="minorEastAsia" w:hAnsi="Arial" w:cs="Arial"/>
                <w:noProof/>
                <w:lang w:eastAsia="nl-BE"/>
              </w:rPr>
              <w:tab/>
            </w:r>
            <w:r w:rsidR="009A170C" w:rsidRPr="009A170C">
              <w:rPr>
                <w:rStyle w:val="Hyperlink"/>
                <w:rFonts w:ascii="Arial" w:hAnsi="Arial" w:cs="Arial"/>
                <w:noProof/>
              </w:rPr>
              <w:t>Kennisname van nieuwe SFFH/YA-boeken</w:t>
            </w:r>
            <w:r w:rsidR="009A170C" w:rsidRPr="009A170C">
              <w:rPr>
                <w:rFonts w:ascii="Arial" w:hAnsi="Arial" w:cs="Arial"/>
                <w:noProof/>
                <w:webHidden/>
              </w:rPr>
              <w:tab/>
            </w:r>
            <w:r w:rsidR="009A170C" w:rsidRPr="009A170C">
              <w:rPr>
                <w:rFonts w:ascii="Arial" w:hAnsi="Arial" w:cs="Arial"/>
                <w:noProof/>
                <w:webHidden/>
              </w:rPr>
              <w:fldChar w:fldCharType="begin"/>
            </w:r>
            <w:r w:rsidR="009A170C" w:rsidRPr="009A170C">
              <w:rPr>
                <w:rFonts w:ascii="Arial" w:hAnsi="Arial" w:cs="Arial"/>
                <w:noProof/>
                <w:webHidden/>
              </w:rPr>
              <w:instrText xml:space="preserve"> PAGEREF _Toc120299757 \h </w:instrText>
            </w:r>
            <w:r w:rsidR="009A170C" w:rsidRPr="009A170C">
              <w:rPr>
                <w:rFonts w:ascii="Arial" w:hAnsi="Arial" w:cs="Arial"/>
                <w:noProof/>
                <w:webHidden/>
              </w:rPr>
            </w:r>
            <w:r w:rsidR="009A170C" w:rsidRPr="009A170C">
              <w:rPr>
                <w:rFonts w:ascii="Arial" w:hAnsi="Arial" w:cs="Arial"/>
                <w:noProof/>
                <w:webHidden/>
              </w:rPr>
              <w:fldChar w:fldCharType="separate"/>
            </w:r>
            <w:r w:rsidR="00A704A2">
              <w:rPr>
                <w:rFonts w:ascii="Arial" w:hAnsi="Arial" w:cs="Arial"/>
                <w:noProof/>
                <w:webHidden/>
              </w:rPr>
              <w:t>3</w:t>
            </w:r>
            <w:r w:rsidR="009A170C" w:rsidRPr="009A170C">
              <w:rPr>
                <w:rFonts w:ascii="Arial" w:hAnsi="Arial" w:cs="Arial"/>
                <w:noProof/>
                <w:webHidden/>
              </w:rPr>
              <w:fldChar w:fldCharType="end"/>
            </w:r>
          </w:hyperlink>
        </w:p>
        <w:p w14:paraId="78FCE009" w14:textId="4DE2BD9D" w:rsidR="009A170C" w:rsidRPr="009A170C" w:rsidRDefault="00193EB0" w:rsidP="009A170C">
          <w:pPr>
            <w:pStyle w:val="Inhopg3"/>
            <w:tabs>
              <w:tab w:val="left" w:pos="1320"/>
              <w:tab w:val="right" w:leader="dot" w:pos="9062"/>
            </w:tabs>
            <w:spacing w:line="360" w:lineRule="auto"/>
            <w:rPr>
              <w:rFonts w:ascii="Arial" w:eastAsiaTheme="minorEastAsia" w:hAnsi="Arial" w:cs="Arial"/>
              <w:noProof/>
              <w:lang w:eastAsia="nl-BE"/>
            </w:rPr>
          </w:pPr>
          <w:hyperlink w:anchor="_Toc120299758" w:history="1">
            <w:r w:rsidR="009A170C" w:rsidRPr="009A170C">
              <w:rPr>
                <w:rStyle w:val="Hyperlink"/>
                <w:rFonts w:ascii="Arial" w:hAnsi="Arial" w:cs="Arial"/>
                <w:noProof/>
              </w:rPr>
              <w:t>2.1.1.</w:t>
            </w:r>
            <w:r w:rsidR="009A170C" w:rsidRPr="009A170C">
              <w:rPr>
                <w:rFonts w:ascii="Arial" w:eastAsiaTheme="minorEastAsia" w:hAnsi="Arial" w:cs="Arial"/>
                <w:noProof/>
                <w:lang w:eastAsia="nl-BE"/>
              </w:rPr>
              <w:tab/>
            </w:r>
            <w:r w:rsidR="009A170C" w:rsidRPr="009A170C">
              <w:rPr>
                <w:rStyle w:val="Hyperlink"/>
                <w:rFonts w:ascii="Arial" w:hAnsi="Arial" w:cs="Arial"/>
                <w:noProof/>
              </w:rPr>
              <w:t>Uiteenzetting van de genoemde Facebookgroepen</w:t>
            </w:r>
            <w:r w:rsidR="009A170C" w:rsidRPr="009A170C">
              <w:rPr>
                <w:rFonts w:ascii="Arial" w:hAnsi="Arial" w:cs="Arial"/>
                <w:noProof/>
                <w:webHidden/>
              </w:rPr>
              <w:tab/>
            </w:r>
            <w:r w:rsidR="009A170C" w:rsidRPr="009A170C">
              <w:rPr>
                <w:rFonts w:ascii="Arial" w:hAnsi="Arial" w:cs="Arial"/>
                <w:noProof/>
                <w:webHidden/>
              </w:rPr>
              <w:fldChar w:fldCharType="begin"/>
            </w:r>
            <w:r w:rsidR="009A170C" w:rsidRPr="009A170C">
              <w:rPr>
                <w:rFonts w:ascii="Arial" w:hAnsi="Arial" w:cs="Arial"/>
                <w:noProof/>
                <w:webHidden/>
              </w:rPr>
              <w:instrText xml:space="preserve"> PAGEREF _Toc120299758 \h </w:instrText>
            </w:r>
            <w:r w:rsidR="009A170C" w:rsidRPr="009A170C">
              <w:rPr>
                <w:rFonts w:ascii="Arial" w:hAnsi="Arial" w:cs="Arial"/>
                <w:noProof/>
                <w:webHidden/>
              </w:rPr>
            </w:r>
            <w:r w:rsidR="009A170C" w:rsidRPr="009A170C">
              <w:rPr>
                <w:rFonts w:ascii="Arial" w:hAnsi="Arial" w:cs="Arial"/>
                <w:noProof/>
                <w:webHidden/>
              </w:rPr>
              <w:fldChar w:fldCharType="separate"/>
            </w:r>
            <w:r w:rsidR="00A704A2">
              <w:rPr>
                <w:rFonts w:ascii="Arial" w:hAnsi="Arial" w:cs="Arial"/>
                <w:noProof/>
                <w:webHidden/>
              </w:rPr>
              <w:t>3</w:t>
            </w:r>
            <w:r w:rsidR="009A170C" w:rsidRPr="009A170C">
              <w:rPr>
                <w:rFonts w:ascii="Arial" w:hAnsi="Arial" w:cs="Arial"/>
                <w:noProof/>
                <w:webHidden/>
              </w:rPr>
              <w:fldChar w:fldCharType="end"/>
            </w:r>
          </w:hyperlink>
        </w:p>
        <w:p w14:paraId="182BADB6" w14:textId="78B883DE" w:rsidR="009A170C" w:rsidRPr="009A170C" w:rsidRDefault="00193EB0" w:rsidP="009A170C">
          <w:pPr>
            <w:pStyle w:val="Inhopg3"/>
            <w:tabs>
              <w:tab w:val="left" w:pos="1320"/>
              <w:tab w:val="right" w:leader="dot" w:pos="9062"/>
            </w:tabs>
            <w:spacing w:line="360" w:lineRule="auto"/>
            <w:rPr>
              <w:rFonts w:ascii="Arial" w:eastAsiaTheme="minorEastAsia" w:hAnsi="Arial" w:cs="Arial"/>
              <w:noProof/>
              <w:lang w:eastAsia="nl-BE"/>
            </w:rPr>
          </w:pPr>
          <w:hyperlink w:anchor="_Toc120299759" w:history="1">
            <w:r w:rsidR="009A170C" w:rsidRPr="009A170C">
              <w:rPr>
                <w:rStyle w:val="Hyperlink"/>
                <w:rFonts w:ascii="Arial" w:hAnsi="Arial" w:cs="Arial"/>
                <w:noProof/>
              </w:rPr>
              <w:t>2.1.2.</w:t>
            </w:r>
            <w:r w:rsidR="009A170C" w:rsidRPr="009A170C">
              <w:rPr>
                <w:rFonts w:ascii="Arial" w:eastAsiaTheme="minorEastAsia" w:hAnsi="Arial" w:cs="Arial"/>
                <w:noProof/>
                <w:lang w:eastAsia="nl-BE"/>
              </w:rPr>
              <w:tab/>
            </w:r>
            <w:r w:rsidR="009A170C" w:rsidRPr="009A170C">
              <w:rPr>
                <w:rStyle w:val="Hyperlink"/>
                <w:rFonts w:ascii="Arial" w:hAnsi="Arial" w:cs="Arial"/>
                <w:noProof/>
              </w:rPr>
              <w:t>Andere kanalen genoemd door de respondenten</w:t>
            </w:r>
            <w:r w:rsidR="009A170C" w:rsidRPr="009A170C">
              <w:rPr>
                <w:rFonts w:ascii="Arial" w:hAnsi="Arial" w:cs="Arial"/>
                <w:noProof/>
                <w:webHidden/>
              </w:rPr>
              <w:tab/>
            </w:r>
            <w:r w:rsidR="009A170C" w:rsidRPr="009A170C">
              <w:rPr>
                <w:rFonts w:ascii="Arial" w:hAnsi="Arial" w:cs="Arial"/>
                <w:noProof/>
                <w:webHidden/>
              </w:rPr>
              <w:fldChar w:fldCharType="begin"/>
            </w:r>
            <w:r w:rsidR="009A170C" w:rsidRPr="009A170C">
              <w:rPr>
                <w:rFonts w:ascii="Arial" w:hAnsi="Arial" w:cs="Arial"/>
                <w:noProof/>
                <w:webHidden/>
              </w:rPr>
              <w:instrText xml:space="preserve"> PAGEREF _Toc120299759 \h </w:instrText>
            </w:r>
            <w:r w:rsidR="009A170C" w:rsidRPr="009A170C">
              <w:rPr>
                <w:rFonts w:ascii="Arial" w:hAnsi="Arial" w:cs="Arial"/>
                <w:noProof/>
                <w:webHidden/>
              </w:rPr>
            </w:r>
            <w:r w:rsidR="009A170C" w:rsidRPr="009A170C">
              <w:rPr>
                <w:rFonts w:ascii="Arial" w:hAnsi="Arial" w:cs="Arial"/>
                <w:noProof/>
                <w:webHidden/>
              </w:rPr>
              <w:fldChar w:fldCharType="separate"/>
            </w:r>
            <w:r w:rsidR="00A704A2">
              <w:rPr>
                <w:rFonts w:ascii="Arial" w:hAnsi="Arial" w:cs="Arial"/>
                <w:noProof/>
                <w:webHidden/>
              </w:rPr>
              <w:t>6</w:t>
            </w:r>
            <w:r w:rsidR="009A170C" w:rsidRPr="009A170C">
              <w:rPr>
                <w:rFonts w:ascii="Arial" w:hAnsi="Arial" w:cs="Arial"/>
                <w:noProof/>
                <w:webHidden/>
              </w:rPr>
              <w:fldChar w:fldCharType="end"/>
            </w:r>
          </w:hyperlink>
        </w:p>
        <w:p w14:paraId="5EB3EADE" w14:textId="0B0D4062" w:rsidR="009A170C" w:rsidRPr="009A170C" w:rsidRDefault="00193EB0" w:rsidP="009A170C">
          <w:pPr>
            <w:pStyle w:val="Inhopg3"/>
            <w:tabs>
              <w:tab w:val="left" w:pos="1320"/>
              <w:tab w:val="right" w:leader="dot" w:pos="9062"/>
            </w:tabs>
            <w:spacing w:line="360" w:lineRule="auto"/>
            <w:rPr>
              <w:rFonts w:ascii="Arial" w:eastAsiaTheme="minorEastAsia" w:hAnsi="Arial" w:cs="Arial"/>
              <w:noProof/>
              <w:lang w:eastAsia="nl-BE"/>
            </w:rPr>
          </w:pPr>
          <w:hyperlink w:anchor="_Toc120299760" w:history="1">
            <w:r w:rsidR="009A170C" w:rsidRPr="009A170C">
              <w:rPr>
                <w:rStyle w:val="Hyperlink"/>
                <w:rFonts w:ascii="Arial" w:hAnsi="Arial" w:cs="Arial"/>
                <w:noProof/>
              </w:rPr>
              <w:t>2.1.3.</w:t>
            </w:r>
            <w:r w:rsidR="009A170C" w:rsidRPr="009A170C">
              <w:rPr>
                <w:rFonts w:ascii="Arial" w:eastAsiaTheme="minorEastAsia" w:hAnsi="Arial" w:cs="Arial"/>
                <w:noProof/>
                <w:lang w:eastAsia="nl-BE"/>
              </w:rPr>
              <w:tab/>
            </w:r>
            <w:r w:rsidR="009A170C" w:rsidRPr="009A170C">
              <w:rPr>
                <w:rStyle w:val="Hyperlink"/>
                <w:rFonts w:ascii="Arial" w:hAnsi="Arial" w:cs="Arial"/>
                <w:noProof/>
              </w:rPr>
              <w:t>Verdeling volgens geslacht</w:t>
            </w:r>
            <w:r w:rsidR="009A170C" w:rsidRPr="009A170C">
              <w:rPr>
                <w:rFonts w:ascii="Arial" w:hAnsi="Arial" w:cs="Arial"/>
                <w:noProof/>
                <w:webHidden/>
              </w:rPr>
              <w:tab/>
            </w:r>
            <w:r w:rsidR="009A170C" w:rsidRPr="009A170C">
              <w:rPr>
                <w:rFonts w:ascii="Arial" w:hAnsi="Arial" w:cs="Arial"/>
                <w:noProof/>
                <w:webHidden/>
              </w:rPr>
              <w:fldChar w:fldCharType="begin"/>
            </w:r>
            <w:r w:rsidR="009A170C" w:rsidRPr="009A170C">
              <w:rPr>
                <w:rFonts w:ascii="Arial" w:hAnsi="Arial" w:cs="Arial"/>
                <w:noProof/>
                <w:webHidden/>
              </w:rPr>
              <w:instrText xml:space="preserve"> PAGEREF _Toc120299760 \h </w:instrText>
            </w:r>
            <w:r w:rsidR="009A170C" w:rsidRPr="009A170C">
              <w:rPr>
                <w:rFonts w:ascii="Arial" w:hAnsi="Arial" w:cs="Arial"/>
                <w:noProof/>
                <w:webHidden/>
              </w:rPr>
            </w:r>
            <w:r w:rsidR="009A170C" w:rsidRPr="009A170C">
              <w:rPr>
                <w:rFonts w:ascii="Arial" w:hAnsi="Arial" w:cs="Arial"/>
                <w:noProof/>
                <w:webHidden/>
              </w:rPr>
              <w:fldChar w:fldCharType="separate"/>
            </w:r>
            <w:r w:rsidR="00A704A2">
              <w:rPr>
                <w:rFonts w:ascii="Arial" w:hAnsi="Arial" w:cs="Arial"/>
                <w:noProof/>
                <w:webHidden/>
              </w:rPr>
              <w:t>7</w:t>
            </w:r>
            <w:r w:rsidR="009A170C" w:rsidRPr="009A170C">
              <w:rPr>
                <w:rFonts w:ascii="Arial" w:hAnsi="Arial" w:cs="Arial"/>
                <w:noProof/>
                <w:webHidden/>
              </w:rPr>
              <w:fldChar w:fldCharType="end"/>
            </w:r>
          </w:hyperlink>
        </w:p>
        <w:p w14:paraId="374638FD" w14:textId="012BCFE7" w:rsidR="009A170C" w:rsidRPr="009A170C" w:rsidRDefault="00193EB0" w:rsidP="009A170C">
          <w:pPr>
            <w:pStyle w:val="Inhopg3"/>
            <w:tabs>
              <w:tab w:val="left" w:pos="1320"/>
              <w:tab w:val="right" w:leader="dot" w:pos="9062"/>
            </w:tabs>
            <w:spacing w:line="360" w:lineRule="auto"/>
            <w:rPr>
              <w:rFonts w:ascii="Arial" w:eastAsiaTheme="minorEastAsia" w:hAnsi="Arial" w:cs="Arial"/>
              <w:noProof/>
              <w:lang w:eastAsia="nl-BE"/>
            </w:rPr>
          </w:pPr>
          <w:hyperlink w:anchor="_Toc120299761" w:history="1">
            <w:r w:rsidR="009A170C" w:rsidRPr="009A170C">
              <w:rPr>
                <w:rStyle w:val="Hyperlink"/>
                <w:rFonts w:ascii="Arial" w:hAnsi="Arial" w:cs="Arial"/>
                <w:noProof/>
              </w:rPr>
              <w:t>2.1.4.</w:t>
            </w:r>
            <w:r w:rsidR="009A170C" w:rsidRPr="009A170C">
              <w:rPr>
                <w:rFonts w:ascii="Arial" w:eastAsiaTheme="minorEastAsia" w:hAnsi="Arial" w:cs="Arial"/>
                <w:noProof/>
                <w:lang w:eastAsia="nl-BE"/>
              </w:rPr>
              <w:tab/>
            </w:r>
            <w:r w:rsidR="009A170C" w:rsidRPr="009A170C">
              <w:rPr>
                <w:rStyle w:val="Hyperlink"/>
                <w:rFonts w:ascii="Arial" w:hAnsi="Arial" w:cs="Arial"/>
                <w:noProof/>
              </w:rPr>
              <w:t>Verdeling volgens leeftijd</w:t>
            </w:r>
            <w:r w:rsidR="009A170C" w:rsidRPr="009A170C">
              <w:rPr>
                <w:rFonts w:ascii="Arial" w:hAnsi="Arial" w:cs="Arial"/>
                <w:noProof/>
                <w:webHidden/>
              </w:rPr>
              <w:tab/>
            </w:r>
            <w:r w:rsidR="009A170C" w:rsidRPr="009A170C">
              <w:rPr>
                <w:rFonts w:ascii="Arial" w:hAnsi="Arial" w:cs="Arial"/>
                <w:noProof/>
                <w:webHidden/>
              </w:rPr>
              <w:fldChar w:fldCharType="begin"/>
            </w:r>
            <w:r w:rsidR="009A170C" w:rsidRPr="009A170C">
              <w:rPr>
                <w:rFonts w:ascii="Arial" w:hAnsi="Arial" w:cs="Arial"/>
                <w:noProof/>
                <w:webHidden/>
              </w:rPr>
              <w:instrText xml:space="preserve"> PAGEREF _Toc120299761 \h </w:instrText>
            </w:r>
            <w:r w:rsidR="009A170C" w:rsidRPr="009A170C">
              <w:rPr>
                <w:rFonts w:ascii="Arial" w:hAnsi="Arial" w:cs="Arial"/>
                <w:noProof/>
                <w:webHidden/>
              </w:rPr>
            </w:r>
            <w:r w:rsidR="009A170C" w:rsidRPr="009A170C">
              <w:rPr>
                <w:rFonts w:ascii="Arial" w:hAnsi="Arial" w:cs="Arial"/>
                <w:noProof/>
                <w:webHidden/>
              </w:rPr>
              <w:fldChar w:fldCharType="separate"/>
            </w:r>
            <w:r w:rsidR="00A704A2">
              <w:rPr>
                <w:rFonts w:ascii="Arial" w:hAnsi="Arial" w:cs="Arial"/>
                <w:noProof/>
                <w:webHidden/>
              </w:rPr>
              <w:t>9</w:t>
            </w:r>
            <w:r w:rsidR="009A170C" w:rsidRPr="009A170C">
              <w:rPr>
                <w:rFonts w:ascii="Arial" w:hAnsi="Arial" w:cs="Arial"/>
                <w:noProof/>
                <w:webHidden/>
              </w:rPr>
              <w:fldChar w:fldCharType="end"/>
            </w:r>
          </w:hyperlink>
        </w:p>
        <w:p w14:paraId="1C0522CC" w14:textId="7E43B52D" w:rsidR="009A170C" w:rsidRPr="009A170C" w:rsidRDefault="00193EB0" w:rsidP="009A170C">
          <w:pPr>
            <w:pStyle w:val="Inhopg3"/>
            <w:tabs>
              <w:tab w:val="left" w:pos="1320"/>
              <w:tab w:val="right" w:leader="dot" w:pos="9062"/>
            </w:tabs>
            <w:spacing w:line="360" w:lineRule="auto"/>
            <w:rPr>
              <w:rFonts w:ascii="Arial" w:eastAsiaTheme="minorEastAsia" w:hAnsi="Arial" w:cs="Arial"/>
              <w:noProof/>
              <w:lang w:eastAsia="nl-BE"/>
            </w:rPr>
          </w:pPr>
          <w:hyperlink w:anchor="_Toc120299762" w:history="1">
            <w:r w:rsidR="009A170C" w:rsidRPr="009A170C">
              <w:rPr>
                <w:rStyle w:val="Hyperlink"/>
                <w:rFonts w:ascii="Arial" w:hAnsi="Arial" w:cs="Arial"/>
                <w:noProof/>
              </w:rPr>
              <w:t>2.1.5.</w:t>
            </w:r>
            <w:r w:rsidR="009A170C" w:rsidRPr="009A170C">
              <w:rPr>
                <w:rFonts w:ascii="Arial" w:eastAsiaTheme="minorEastAsia" w:hAnsi="Arial" w:cs="Arial"/>
                <w:noProof/>
                <w:lang w:eastAsia="nl-BE"/>
              </w:rPr>
              <w:tab/>
            </w:r>
            <w:r w:rsidR="009A170C" w:rsidRPr="009A170C">
              <w:rPr>
                <w:rStyle w:val="Hyperlink"/>
                <w:rFonts w:ascii="Arial" w:hAnsi="Arial" w:cs="Arial"/>
                <w:noProof/>
              </w:rPr>
              <w:t>Verdeling volgens nationaliteit</w:t>
            </w:r>
            <w:r w:rsidR="009A170C" w:rsidRPr="009A170C">
              <w:rPr>
                <w:rFonts w:ascii="Arial" w:hAnsi="Arial" w:cs="Arial"/>
                <w:noProof/>
                <w:webHidden/>
              </w:rPr>
              <w:tab/>
            </w:r>
            <w:r w:rsidR="009A170C" w:rsidRPr="009A170C">
              <w:rPr>
                <w:rFonts w:ascii="Arial" w:hAnsi="Arial" w:cs="Arial"/>
                <w:noProof/>
                <w:webHidden/>
              </w:rPr>
              <w:fldChar w:fldCharType="begin"/>
            </w:r>
            <w:r w:rsidR="009A170C" w:rsidRPr="009A170C">
              <w:rPr>
                <w:rFonts w:ascii="Arial" w:hAnsi="Arial" w:cs="Arial"/>
                <w:noProof/>
                <w:webHidden/>
              </w:rPr>
              <w:instrText xml:space="preserve"> PAGEREF _Toc120299762 \h </w:instrText>
            </w:r>
            <w:r w:rsidR="009A170C" w:rsidRPr="009A170C">
              <w:rPr>
                <w:rFonts w:ascii="Arial" w:hAnsi="Arial" w:cs="Arial"/>
                <w:noProof/>
                <w:webHidden/>
              </w:rPr>
            </w:r>
            <w:r w:rsidR="009A170C" w:rsidRPr="009A170C">
              <w:rPr>
                <w:rFonts w:ascii="Arial" w:hAnsi="Arial" w:cs="Arial"/>
                <w:noProof/>
                <w:webHidden/>
              </w:rPr>
              <w:fldChar w:fldCharType="separate"/>
            </w:r>
            <w:r w:rsidR="00A704A2">
              <w:rPr>
                <w:rFonts w:ascii="Arial" w:hAnsi="Arial" w:cs="Arial"/>
                <w:noProof/>
                <w:webHidden/>
              </w:rPr>
              <w:t>12</w:t>
            </w:r>
            <w:r w:rsidR="009A170C" w:rsidRPr="009A170C">
              <w:rPr>
                <w:rFonts w:ascii="Arial" w:hAnsi="Arial" w:cs="Arial"/>
                <w:noProof/>
                <w:webHidden/>
              </w:rPr>
              <w:fldChar w:fldCharType="end"/>
            </w:r>
          </w:hyperlink>
        </w:p>
        <w:p w14:paraId="0C149A45" w14:textId="52E12E8B" w:rsidR="009A170C" w:rsidRPr="009A170C" w:rsidRDefault="00193EB0" w:rsidP="009A170C">
          <w:pPr>
            <w:pStyle w:val="Inhopg3"/>
            <w:tabs>
              <w:tab w:val="left" w:pos="1320"/>
              <w:tab w:val="right" w:leader="dot" w:pos="9062"/>
            </w:tabs>
            <w:spacing w:line="360" w:lineRule="auto"/>
            <w:rPr>
              <w:rFonts w:ascii="Arial" w:eastAsiaTheme="minorEastAsia" w:hAnsi="Arial" w:cs="Arial"/>
              <w:noProof/>
              <w:lang w:eastAsia="nl-BE"/>
            </w:rPr>
          </w:pPr>
          <w:hyperlink w:anchor="_Toc120299763" w:history="1">
            <w:r w:rsidR="009A170C" w:rsidRPr="009A170C">
              <w:rPr>
                <w:rStyle w:val="Hyperlink"/>
                <w:rFonts w:ascii="Arial" w:hAnsi="Arial" w:cs="Arial"/>
                <w:noProof/>
              </w:rPr>
              <w:t>2.1.6.</w:t>
            </w:r>
            <w:r w:rsidR="009A170C" w:rsidRPr="009A170C">
              <w:rPr>
                <w:rFonts w:ascii="Arial" w:eastAsiaTheme="minorEastAsia" w:hAnsi="Arial" w:cs="Arial"/>
                <w:noProof/>
                <w:lang w:eastAsia="nl-BE"/>
              </w:rPr>
              <w:tab/>
            </w:r>
            <w:r w:rsidR="009A170C" w:rsidRPr="009A170C">
              <w:rPr>
                <w:rStyle w:val="Hyperlink"/>
                <w:rFonts w:ascii="Arial" w:hAnsi="Arial" w:cs="Arial"/>
                <w:noProof/>
              </w:rPr>
              <w:t>Goodreads: verdeling volgens geslacht, leeftijd en nationaliteit</w:t>
            </w:r>
            <w:r w:rsidR="009A170C" w:rsidRPr="009A170C">
              <w:rPr>
                <w:rFonts w:ascii="Arial" w:hAnsi="Arial" w:cs="Arial"/>
                <w:noProof/>
                <w:webHidden/>
              </w:rPr>
              <w:tab/>
            </w:r>
            <w:r w:rsidR="009A170C" w:rsidRPr="009A170C">
              <w:rPr>
                <w:rFonts w:ascii="Arial" w:hAnsi="Arial" w:cs="Arial"/>
                <w:noProof/>
                <w:webHidden/>
              </w:rPr>
              <w:fldChar w:fldCharType="begin"/>
            </w:r>
            <w:r w:rsidR="009A170C" w:rsidRPr="009A170C">
              <w:rPr>
                <w:rFonts w:ascii="Arial" w:hAnsi="Arial" w:cs="Arial"/>
                <w:noProof/>
                <w:webHidden/>
              </w:rPr>
              <w:instrText xml:space="preserve"> PAGEREF _Toc120299763 \h </w:instrText>
            </w:r>
            <w:r w:rsidR="009A170C" w:rsidRPr="009A170C">
              <w:rPr>
                <w:rFonts w:ascii="Arial" w:hAnsi="Arial" w:cs="Arial"/>
                <w:noProof/>
                <w:webHidden/>
              </w:rPr>
            </w:r>
            <w:r w:rsidR="009A170C" w:rsidRPr="009A170C">
              <w:rPr>
                <w:rFonts w:ascii="Arial" w:hAnsi="Arial" w:cs="Arial"/>
                <w:noProof/>
                <w:webHidden/>
              </w:rPr>
              <w:fldChar w:fldCharType="separate"/>
            </w:r>
            <w:r w:rsidR="00A704A2">
              <w:rPr>
                <w:rFonts w:ascii="Arial" w:hAnsi="Arial" w:cs="Arial"/>
                <w:noProof/>
                <w:webHidden/>
              </w:rPr>
              <w:t>13</w:t>
            </w:r>
            <w:r w:rsidR="009A170C" w:rsidRPr="009A170C">
              <w:rPr>
                <w:rFonts w:ascii="Arial" w:hAnsi="Arial" w:cs="Arial"/>
                <w:noProof/>
                <w:webHidden/>
              </w:rPr>
              <w:fldChar w:fldCharType="end"/>
            </w:r>
          </w:hyperlink>
        </w:p>
        <w:p w14:paraId="288F962F" w14:textId="0D6EF859" w:rsidR="006D4B55" w:rsidRDefault="009A170C" w:rsidP="009A170C">
          <w:pPr>
            <w:spacing w:line="360" w:lineRule="auto"/>
          </w:pPr>
          <w:r w:rsidRPr="009A170C">
            <w:rPr>
              <w:rFonts w:ascii="Arial" w:hAnsi="Arial" w:cs="Arial"/>
            </w:rPr>
            <w:fldChar w:fldCharType="end"/>
          </w:r>
        </w:p>
      </w:sdtContent>
    </w:sdt>
    <w:p w14:paraId="60DDD2BE" w14:textId="395E2C79" w:rsidR="006D4B55" w:rsidRDefault="006D4B55">
      <w:r>
        <w:br w:type="page"/>
      </w:r>
    </w:p>
    <w:p w14:paraId="0DFDD914" w14:textId="7E16ECAC" w:rsidR="00744D4D" w:rsidRPr="006D4B55" w:rsidRDefault="00744D4D" w:rsidP="0085221E">
      <w:pPr>
        <w:pStyle w:val="Kop1"/>
      </w:pPr>
      <w:bookmarkStart w:id="0" w:name="_Toc120299753"/>
      <w:r w:rsidRPr="006D4B55">
        <w:lastRenderedPageBreak/>
        <w:t>Inleidende informatie</w:t>
      </w:r>
      <w:bookmarkEnd w:id="0"/>
    </w:p>
    <w:p w14:paraId="5AC70B01" w14:textId="163BF96E" w:rsidR="00744D4D" w:rsidRPr="006D4B55" w:rsidRDefault="00744D4D" w:rsidP="006D4B55">
      <w:pPr>
        <w:pStyle w:val="Kop2"/>
      </w:pPr>
      <w:bookmarkStart w:id="1" w:name="_Toc120299754"/>
      <w:r w:rsidRPr="006D4B55">
        <w:t>Steekproef</w:t>
      </w:r>
      <w:bookmarkEnd w:id="1"/>
    </w:p>
    <w:p w14:paraId="06F67337" w14:textId="7C87B6BB" w:rsidR="00744D4D" w:rsidRDefault="00744D4D" w:rsidP="00744D4D">
      <w:pPr>
        <w:spacing w:line="360" w:lineRule="auto"/>
        <w:jc w:val="both"/>
        <w:rPr>
          <w:rFonts w:ascii="Arial" w:hAnsi="Arial" w:cs="Arial"/>
        </w:rPr>
      </w:pPr>
      <w:r w:rsidRPr="00744D4D">
        <w:rPr>
          <w:rFonts w:ascii="Arial" w:hAnsi="Arial" w:cs="Arial"/>
        </w:rPr>
        <w:t>De totale steekproef</w:t>
      </w:r>
      <w:r>
        <w:rPr>
          <w:rFonts w:ascii="Arial" w:hAnsi="Arial" w:cs="Arial"/>
        </w:rPr>
        <w:t xml:space="preserve"> </w:t>
      </w:r>
      <w:r w:rsidR="00F3772B">
        <w:rPr>
          <w:rFonts w:ascii="Arial" w:hAnsi="Arial" w:cs="Arial"/>
        </w:rPr>
        <w:t>(</w:t>
      </w:r>
      <w:r>
        <w:rPr>
          <w:rFonts w:ascii="Arial" w:hAnsi="Arial" w:cs="Arial"/>
        </w:rPr>
        <w:t>n = 771</w:t>
      </w:r>
      <w:r w:rsidR="00F3772B">
        <w:rPr>
          <w:rFonts w:ascii="Arial" w:hAnsi="Arial" w:cs="Arial"/>
        </w:rPr>
        <w:t>) vertegenwoordigt de</w:t>
      </w:r>
      <w:r w:rsidRPr="004C4C58">
        <w:rPr>
          <w:rFonts w:ascii="Arial" w:hAnsi="Arial" w:cs="Arial"/>
          <w:color w:val="FF0000"/>
        </w:rPr>
        <w:t xml:space="preserve"> </w:t>
      </w:r>
      <w:r>
        <w:rPr>
          <w:rFonts w:ascii="Arial" w:hAnsi="Arial" w:cs="Arial"/>
        </w:rPr>
        <w:t>Nederlandse en Vlaamse populatie van SFFH-lezers.</w:t>
      </w:r>
      <w:r w:rsidR="007A014C">
        <w:rPr>
          <w:rFonts w:ascii="Arial" w:hAnsi="Arial" w:cs="Arial"/>
        </w:rPr>
        <w:t xml:space="preserve"> Niet elke vraag werd door alle respondenten beantwoord. Per vraag zal het aantal ‘actieve’ respondenten, zijnde het aantal respondenten dat de vraag beantwoord heeft, worden weergegeven als ‘a’. </w:t>
      </w:r>
    </w:p>
    <w:p w14:paraId="18736F3A" w14:textId="77777777" w:rsidR="00B33CE5" w:rsidRDefault="00B33CE5" w:rsidP="00744D4D">
      <w:pPr>
        <w:spacing w:line="360" w:lineRule="auto"/>
        <w:jc w:val="both"/>
        <w:rPr>
          <w:rFonts w:ascii="Arial" w:hAnsi="Arial" w:cs="Arial"/>
        </w:rPr>
      </w:pPr>
    </w:p>
    <w:p w14:paraId="4790CEBA" w14:textId="61FDAC95" w:rsidR="00744D4D" w:rsidRPr="005A2FDF" w:rsidRDefault="00744D4D" w:rsidP="006D4B55">
      <w:pPr>
        <w:pStyle w:val="Kop2"/>
      </w:pPr>
      <w:bookmarkStart w:id="2" w:name="_Toc120299755"/>
      <w:r w:rsidRPr="005A2FDF">
        <w:t>Geografische spreiding</w:t>
      </w:r>
      <w:bookmarkEnd w:id="2"/>
    </w:p>
    <w:p w14:paraId="70925B69" w14:textId="1254B8A2" w:rsidR="00D9748F" w:rsidRDefault="005A2FDF" w:rsidP="00744D4D">
      <w:pPr>
        <w:spacing w:line="360" w:lineRule="auto"/>
        <w:jc w:val="both"/>
        <w:rPr>
          <w:rFonts w:ascii="Arial" w:hAnsi="Arial" w:cs="Arial"/>
        </w:rPr>
      </w:pPr>
      <w:r>
        <w:rPr>
          <w:noProof/>
          <w:lang w:eastAsia="nl-BE"/>
        </w:rPr>
        <mc:AlternateContent>
          <mc:Choice Requires="wps">
            <w:drawing>
              <wp:anchor distT="0" distB="0" distL="114300" distR="114300" simplePos="0" relativeHeight="251661312" behindDoc="0" locked="0" layoutInCell="1" allowOverlap="1" wp14:anchorId="634C892D" wp14:editId="5FD3B946">
                <wp:simplePos x="0" y="0"/>
                <wp:positionH relativeFrom="column">
                  <wp:posOffset>2614930</wp:posOffset>
                </wp:positionH>
                <wp:positionV relativeFrom="paragraph">
                  <wp:posOffset>1296670</wp:posOffset>
                </wp:positionV>
                <wp:extent cx="409575" cy="276225"/>
                <wp:effectExtent l="0" t="0" r="28575" b="28575"/>
                <wp:wrapNone/>
                <wp:docPr id="3" name="Tekstvak 3"/>
                <wp:cNvGraphicFramePr/>
                <a:graphic xmlns:a="http://schemas.openxmlformats.org/drawingml/2006/main">
                  <a:graphicData uri="http://schemas.microsoft.com/office/word/2010/wordprocessingShape">
                    <wps:wsp>
                      <wps:cNvSpPr txBox="1"/>
                      <wps:spPr>
                        <a:xfrm>
                          <a:off x="0" y="0"/>
                          <a:ext cx="409575" cy="276225"/>
                        </a:xfrm>
                        <a:prstGeom prst="rect">
                          <a:avLst/>
                        </a:prstGeom>
                        <a:noFill/>
                        <a:ln w="12700">
                          <a:solidFill>
                            <a:schemeClr val="tx1"/>
                          </a:solidFill>
                        </a:ln>
                      </wps:spPr>
                      <wps:txbx>
                        <w:txbxContent>
                          <w:p w14:paraId="00294B94" w14:textId="0117A490" w:rsidR="005A2FDF" w:rsidRPr="005A2FDF" w:rsidRDefault="005A2FDF" w:rsidP="005A2FDF">
                            <w:pPr>
                              <w:jc w:val="center"/>
                              <w:rPr>
                                <w:rFonts w:ascii="Arial" w:hAnsi="Arial" w:cs="Arial"/>
                              </w:rPr>
                            </w:pPr>
                            <w:r>
                              <w:rPr>
                                <w:rFonts w:ascii="Arial" w:hAnsi="Arial" w:cs="Arial"/>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34C892D" id="_x0000_t202" coordsize="21600,21600" o:spt="202" path="m,l,21600r21600,l21600,xe">
                <v:stroke joinstyle="miter"/>
                <v:path gradientshapeok="t" o:connecttype="rect"/>
              </v:shapetype>
              <v:shape id="Tekstvak 3" o:spid="_x0000_s1026" type="#_x0000_t202" style="position:absolute;left:0;text-align:left;margin-left:205.9pt;margin-top:102.1pt;width:32.25pt;height:2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" filled="f" strokecolor="black [3213]" strokeweight="1pt">
                <v:textbox>
                  <w:txbxContent>
                    <w:p w14:paraId="00294B94" w14:textId="0117A490" w:rsidR="005A2FDF" w:rsidRPr="005A2FDF" w:rsidRDefault="005A2FDF" w:rsidP="005A2FDF">
                      <w:pPr>
                        <w:jc w:val="center"/>
                        <w:rPr>
                          <w:rFonts w:ascii="Arial" w:hAnsi="Arial" w:cs="Arial"/>
                        </w:rPr>
                      </w:pPr>
                      <w:r>
                        <w:rPr>
                          <w:rFonts w:ascii="Arial" w:hAnsi="Arial" w:cs="Arial"/>
                        </w:rPr>
                        <w:t>B</w:t>
                      </w:r>
                    </w:p>
                  </w:txbxContent>
                </v:textbox>
              </v:shape>
            </w:pict>
          </mc:Fallback>
        </mc:AlternateContent>
      </w:r>
      <w:r>
        <w:rPr>
          <w:noProof/>
          <w:lang w:eastAsia="nl-BE"/>
        </w:rPr>
        <mc:AlternateContent>
          <mc:Choice Requires="wps">
            <w:drawing>
              <wp:anchor distT="0" distB="0" distL="114300" distR="114300" simplePos="0" relativeHeight="251659264" behindDoc="0" locked="0" layoutInCell="1" allowOverlap="1" wp14:anchorId="2EB176D9" wp14:editId="19047E55">
                <wp:simplePos x="0" y="0"/>
                <wp:positionH relativeFrom="column">
                  <wp:posOffset>-13970</wp:posOffset>
                </wp:positionH>
                <wp:positionV relativeFrom="paragraph">
                  <wp:posOffset>1296670</wp:posOffset>
                </wp:positionV>
                <wp:extent cx="409575" cy="276225"/>
                <wp:effectExtent l="0" t="0" r="28575" b="28575"/>
                <wp:wrapNone/>
                <wp:docPr id="2" name="Tekstvak 2"/>
                <wp:cNvGraphicFramePr/>
                <a:graphic xmlns:a="http://schemas.openxmlformats.org/drawingml/2006/main">
                  <a:graphicData uri="http://schemas.microsoft.com/office/word/2010/wordprocessingShape">
                    <wps:wsp>
                      <wps:cNvSpPr txBox="1"/>
                      <wps:spPr>
                        <a:xfrm>
                          <a:off x="0" y="0"/>
                          <a:ext cx="409575" cy="276225"/>
                        </a:xfrm>
                        <a:prstGeom prst="rect">
                          <a:avLst/>
                        </a:prstGeom>
                        <a:noFill/>
                        <a:ln w="12700">
                          <a:solidFill>
                            <a:schemeClr val="tx1"/>
                          </a:solidFill>
                        </a:ln>
                      </wps:spPr>
                      <wps:txbx>
                        <w:txbxContent>
                          <w:p w14:paraId="6C263023" w14:textId="03EB9DF6" w:rsidR="005A2FDF" w:rsidRPr="005A2FDF" w:rsidRDefault="005A2FDF" w:rsidP="005A2FDF">
                            <w:pPr>
                              <w:jc w:val="center"/>
                              <w:rPr>
                                <w:rFonts w:ascii="Arial" w:hAnsi="Arial" w:cs="Arial"/>
                              </w:rPr>
                            </w:pPr>
                            <w:r w:rsidRPr="005A2FDF">
                              <w:rPr>
                                <w:rFonts w:ascii="Arial" w:hAnsi="Arial" w:cs="Arial"/>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B176D9" id="Tekstvak 2" o:spid="_x0000_s1027" type="#_x0000_t202" style="position:absolute;left:0;text-align:left;margin-left:-1.1pt;margin-top:102.1pt;width:32.2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" filled="f" strokecolor="black [3213]" strokeweight="1pt">
                <v:textbox>
                  <w:txbxContent>
                    <w:p w14:paraId="6C263023" w14:textId="03EB9DF6" w:rsidR="005A2FDF" w:rsidRPr="005A2FDF" w:rsidRDefault="005A2FDF" w:rsidP="005A2FDF">
                      <w:pPr>
                        <w:jc w:val="center"/>
                        <w:rPr>
                          <w:rFonts w:ascii="Arial" w:hAnsi="Arial" w:cs="Arial"/>
                        </w:rPr>
                      </w:pPr>
                      <w:r w:rsidRPr="005A2FDF">
                        <w:rPr>
                          <w:rFonts w:ascii="Arial" w:hAnsi="Arial" w:cs="Arial"/>
                        </w:rPr>
                        <w:t>A</w:t>
                      </w:r>
                    </w:p>
                  </w:txbxContent>
                </v:textbox>
              </v:shape>
            </w:pict>
          </mc:Fallback>
        </mc:AlternateContent>
      </w:r>
      <w:r w:rsidR="00744D4D">
        <w:rPr>
          <w:rFonts w:ascii="Arial" w:hAnsi="Arial" w:cs="Arial"/>
        </w:rPr>
        <w:t xml:space="preserve">Op basis van de lengte- en breedtegraden gegenereerd door </w:t>
      </w:r>
      <w:proofErr w:type="spellStart"/>
      <w:r w:rsidR="00744D4D">
        <w:rPr>
          <w:rFonts w:ascii="Arial" w:hAnsi="Arial" w:cs="Arial"/>
        </w:rPr>
        <w:t>Qualtrics</w:t>
      </w:r>
      <w:proofErr w:type="spellEnd"/>
      <w:r w:rsidR="00744D4D">
        <w:rPr>
          <w:rFonts w:ascii="Arial" w:hAnsi="Arial" w:cs="Arial"/>
        </w:rPr>
        <w:t>, kon de geografische locatie van de respondenten ten tijde van het invullen van de enquête bij benadering uiteengezet worden in figuur 1.</w:t>
      </w:r>
      <w:r w:rsidR="00D9748F">
        <w:rPr>
          <w:rFonts w:ascii="Arial" w:hAnsi="Arial" w:cs="Arial"/>
        </w:rPr>
        <w:t xml:space="preserve"> Over het algemeen bevonden de respondenten zich op het Europese continent, met Venezuela en Turkije als uitzonderingen (figuur 1A). De overgrote meerderheid situeerde zich in Nederland en Vlaanderen (figuur 1B).  </w:t>
      </w:r>
    </w:p>
    <w:p w14:paraId="51D0450E" w14:textId="0D30045F" w:rsidR="00744D4D" w:rsidRDefault="00D9748F" w:rsidP="00744D4D">
      <w:pPr>
        <w:spacing w:line="360" w:lineRule="auto"/>
        <w:rPr>
          <w:rFonts w:ascii="Arial" w:hAnsi="Arial" w:cs="Arial"/>
        </w:rPr>
      </w:pPr>
      <w:r>
        <w:rPr>
          <w:noProof/>
          <w:lang w:eastAsia="nl-BE"/>
        </w:rPr>
        <w:drawing>
          <wp:inline distT="0" distB="0" distL="0" distR="0" wp14:anchorId="04E48AB8" wp14:editId="0152C653">
            <wp:extent cx="2550795" cy="2804112"/>
            <wp:effectExtent l="0" t="0" r="1905" b="0"/>
            <wp:docPr id="6" name="Afbeelding 5" descr="Afbeelding met kaart&#10;&#10;Automatisch gegenereerde beschrijving">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41A646B-BC10-0344-AC3D-F5D32028B9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descr="Afbeelding met kaart&#10;&#10;Automatisch gegenereerde beschrijving">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41A646B-BC10-0344-AC3D-F5D32028B973}"/>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24169" r="32093" b="935"/>
                    <a:stretch/>
                  </pic:blipFill>
                  <pic:spPr bwMode="auto">
                    <a:xfrm>
                      <a:off x="0" y="0"/>
                      <a:ext cx="2550795" cy="2804112"/>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lang w:eastAsia="nl-BE"/>
        </w:rPr>
        <w:drawing>
          <wp:inline distT="0" distB="0" distL="0" distR="0" wp14:anchorId="4645BAB5" wp14:editId="0AF9DDA4">
            <wp:extent cx="3063968" cy="2804400"/>
            <wp:effectExtent l="0" t="0" r="3175" b="0"/>
            <wp:docPr id="5" name="Afbeelding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F3FE412-36E4-46EE-82C9-766943C8F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F3FE412-36E4-46EE-82C9-766943C8F36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3968" cy="2804400"/>
                    </a:xfrm>
                    <a:prstGeom prst="rect">
                      <a:avLst/>
                    </a:prstGeom>
                  </pic:spPr>
                </pic:pic>
              </a:graphicData>
            </a:graphic>
          </wp:inline>
        </w:drawing>
      </w:r>
    </w:p>
    <w:p w14:paraId="15D7D1E3" w14:textId="1F06F1C9" w:rsidR="00744D4D" w:rsidRPr="00F3772B" w:rsidRDefault="005A2FDF" w:rsidP="00F3772B">
      <w:pPr>
        <w:spacing w:line="240" w:lineRule="auto"/>
        <w:jc w:val="both"/>
        <w:rPr>
          <w:rFonts w:ascii="Arial" w:hAnsi="Arial" w:cs="Arial"/>
          <w:sz w:val="20"/>
          <w:szCs w:val="20"/>
        </w:rPr>
      </w:pPr>
      <w:r w:rsidRPr="00F3772B">
        <w:rPr>
          <w:rFonts w:ascii="Arial" w:hAnsi="Arial" w:cs="Arial"/>
          <w:b/>
          <w:bCs/>
          <w:sz w:val="20"/>
          <w:szCs w:val="20"/>
        </w:rPr>
        <w:t>F</w:t>
      </w:r>
      <w:r w:rsidR="00744D4D" w:rsidRPr="00F3772B">
        <w:rPr>
          <w:rFonts w:ascii="Arial" w:hAnsi="Arial" w:cs="Arial"/>
          <w:b/>
          <w:bCs/>
          <w:sz w:val="20"/>
          <w:szCs w:val="20"/>
        </w:rPr>
        <w:t>iguur 1</w:t>
      </w:r>
      <w:r w:rsidRPr="00F3772B">
        <w:rPr>
          <w:rFonts w:ascii="Arial" w:hAnsi="Arial" w:cs="Arial"/>
          <w:b/>
          <w:bCs/>
          <w:sz w:val="20"/>
          <w:szCs w:val="20"/>
        </w:rPr>
        <w:t>. De geografische spreiding van de respondenten.</w:t>
      </w:r>
      <w:r w:rsidRPr="00F3772B">
        <w:rPr>
          <w:rFonts w:ascii="Arial" w:hAnsi="Arial" w:cs="Arial"/>
          <w:sz w:val="20"/>
          <w:szCs w:val="20"/>
        </w:rPr>
        <w:t xml:space="preserve"> </w:t>
      </w:r>
      <w:r w:rsidRPr="00F3772B">
        <w:rPr>
          <w:rFonts w:ascii="Arial" w:hAnsi="Arial" w:cs="Arial"/>
          <w:b/>
          <w:bCs/>
          <w:sz w:val="20"/>
          <w:szCs w:val="20"/>
        </w:rPr>
        <w:t>1A)</w:t>
      </w:r>
      <w:r w:rsidRPr="00F3772B">
        <w:rPr>
          <w:rFonts w:ascii="Arial" w:hAnsi="Arial" w:cs="Arial"/>
          <w:sz w:val="20"/>
          <w:szCs w:val="20"/>
        </w:rPr>
        <w:t xml:space="preserve"> Respondenten verspreid over Europa, Zuid-Amerika en Azië met zwaartepunt in Nederland en Vlaanderen. </w:t>
      </w:r>
      <w:r w:rsidRPr="00F3772B">
        <w:rPr>
          <w:rFonts w:ascii="Arial" w:hAnsi="Arial" w:cs="Arial"/>
          <w:b/>
          <w:bCs/>
          <w:sz w:val="20"/>
          <w:szCs w:val="20"/>
        </w:rPr>
        <w:t xml:space="preserve">1B) </w:t>
      </w:r>
      <w:r w:rsidRPr="00F3772B">
        <w:rPr>
          <w:rFonts w:ascii="Arial" w:hAnsi="Arial" w:cs="Arial"/>
          <w:sz w:val="20"/>
          <w:szCs w:val="20"/>
        </w:rPr>
        <w:t>Uitvergroting van Nederland en Vlaanderen.</w:t>
      </w:r>
    </w:p>
    <w:p w14:paraId="6FC67426" w14:textId="47E66937" w:rsidR="006D4B55" w:rsidRDefault="006D4B55" w:rsidP="00F3772B">
      <w:pPr>
        <w:spacing w:line="360" w:lineRule="auto"/>
        <w:rPr>
          <w:rFonts w:ascii="Arial" w:hAnsi="Arial" w:cs="Arial"/>
        </w:rPr>
      </w:pPr>
    </w:p>
    <w:p w14:paraId="6D5F33C0" w14:textId="7851459B" w:rsidR="00F3772B" w:rsidRDefault="00F3772B" w:rsidP="00F3772B">
      <w:pPr>
        <w:spacing w:line="360" w:lineRule="auto"/>
        <w:rPr>
          <w:rFonts w:ascii="Arial" w:hAnsi="Arial" w:cs="Arial"/>
        </w:rPr>
      </w:pPr>
    </w:p>
    <w:p w14:paraId="60E84B0F" w14:textId="712A95D5" w:rsidR="00F3772B" w:rsidRDefault="00F3772B" w:rsidP="00F3772B">
      <w:pPr>
        <w:spacing w:line="360" w:lineRule="auto"/>
        <w:rPr>
          <w:rFonts w:ascii="Arial" w:hAnsi="Arial" w:cs="Arial"/>
        </w:rPr>
      </w:pPr>
    </w:p>
    <w:p w14:paraId="09C2EDA4" w14:textId="4E0F528C" w:rsidR="00F3772B" w:rsidRDefault="00F3772B" w:rsidP="00F3772B">
      <w:pPr>
        <w:spacing w:line="360" w:lineRule="auto"/>
        <w:rPr>
          <w:rFonts w:ascii="Arial" w:hAnsi="Arial" w:cs="Arial"/>
        </w:rPr>
      </w:pPr>
    </w:p>
    <w:p w14:paraId="3CDEB45A" w14:textId="77777777" w:rsidR="00F3772B" w:rsidRDefault="00F3772B" w:rsidP="00F3772B">
      <w:pPr>
        <w:spacing w:line="360" w:lineRule="auto"/>
        <w:rPr>
          <w:rFonts w:ascii="Arial" w:hAnsi="Arial" w:cs="Arial"/>
        </w:rPr>
      </w:pPr>
    </w:p>
    <w:p w14:paraId="6A3EFDEA" w14:textId="7D599EEC" w:rsidR="00D9748F" w:rsidRDefault="005A2FDF" w:rsidP="006D4B55">
      <w:pPr>
        <w:pStyle w:val="Kop1"/>
      </w:pPr>
      <w:bookmarkStart w:id="3" w:name="_Toc120299756"/>
      <w:r w:rsidRPr="005A2FDF">
        <w:lastRenderedPageBreak/>
        <w:t>Resultaten</w:t>
      </w:r>
      <w:bookmarkEnd w:id="3"/>
    </w:p>
    <w:p w14:paraId="7232B998" w14:textId="658DE030" w:rsidR="005A2FDF" w:rsidRPr="005A2FDF" w:rsidRDefault="005A2FDF" w:rsidP="006D4B55">
      <w:pPr>
        <w:pStyle w:val="Kop2"/>
        <w:rPr>
          <w:b/>
          <w:bCs/>
        </w:rPr>
      </w:pPr>
      <w:bookmarkStart w:id="4" w:name="_Toc120299757"/>
      <w:r>
        <w:t xml:space="preserve">Kennisname </w:t>
      </w:r>
      <w:r w:rsidR="00463346">
        <w:t xml:space="preserve">van </w:t>
      </w:r>
      <w:r>
        <w:t>nieuwe SFFH/YA-boeken</w:t>
      </w:r>
      <w:bookmarkEnd w:id="4"/>
    </w:p>
    <w:p w14:paraId="57B1E607" w14:textId="3874164F" w:rsidR="00114BA2" w:rsidRDefault="005A2FDF" w:rsidP="005A2FDF">
      <w:pPr>
        <w:spacing w:line="360" w:lineRule="auto"/>
        <w:jc w:val="both"/>
        <w:rPr>
          <w:rFonts w:ascii="Arial" w:hAnsi="Arial" w:cs="Arial"/>
        </w:rPr>
      </w:pPr>
      <w:r>
        <w:rPr>
          <w:rFonts w:ascii="Arial" w:hAnsi="Arial" w:cs="Arial"/>
        </w:rPr>
        <w:t>Hoe blijf je op de hoogte van nieuwe SFFH/YA-boeken? Deze eerste vraag werd door 758 van de 771 respondenten beantwoord</w:t>
      </w:r>
      <w:r w:rsidR="007A014C">
        <w:rPr>
          <w:rFonts w:ascii="Arial" w:hAnsi="Arial" w:cs="Arial"/>
        </w:rPr>
        <w:t xml:space="preserve"> (a = 758). </w:t>
      </w:r>
      <w:r w:rsidR="002E3D60">
        <w:rPr>
          <w:rFonts w:ascii="Arial" w:hAnsi="Arial" w:cs="Arial"/>
        </w:rPr>
        <w:t>De antwoorden werden weergegeven in grafiek 1.</w:t>
      </w:r>
    </w:p>
    <w:p w14:paraId="388BCD31" w14:textId="5FAF2CC0" w:rsidR="00B33CE5" w:rsidRDefault="002E3D60" w:rsidP="005A2FDF">
      <w:pPr>
        <w:spacing w:line="360" w:lineRule="auto"/>
        <w:jc w:val="both"/>
        <w:rPr>
          <w:rFonts w:ascii="Arial" w:hAnsi="Arial" w:cs="Arial"/>
        </w:rPr>
      </w:pPr>
      <w:r>
        <w:rPr>
          <w:rFonts w:ascii="Arial" w:hAnsi="Arial" w:cs="Arial"/>
        </w:rPr>
        <w:t xml:space="preserve">Elke antwoordmogelijkheid, zoals </w:t>
      </w:r>
      <w:r w:rsidR="009A170C">
        <w:rPr>
          <w:rFonts w:ascii="Arial" w:hAnsi="Arial" w:cs="Arial"/>
        </w:rPr>
        <w:t>voorgesteld</w:t>
      </w:r>
      <w:r>
        <w:rPr>
          <w:rFonts w:ascii="Arial" w:hAnsi="Arial" w:cs="Arial"/>
        </w:rPr>
        <w:t xml:space="preserve"> in de enquête, werd door minstens een respondent aangeduid. </w:t>
      </w:r>
      <w:r w:rsidR="00114BA2">
        <w:rPr>
          <w:rFonts w:ascii="Arial" w:hAnsi="Arial" w:cs="Arial"/>
        </w:rPr>
        <w:t>“In de boekhandel” blijkt het populairste antwoord, aangegeven door maar liefst 51% van de</w:t>
      </w:r>
      <w:r>
        <w:rPr>
          <w:rFonts w:ascii="Arial" w:hAnsi="Arial" w:cs="Arial"/>
        </w:rPr>
        <w:t xml:space="preserve"> actieve</w:t>
      </w:r>
      <w:r w:rsidR="00114BA2">
        <w:rPr>
          <w:rFonts w:ascii="Arial" w:hAnsi="Arial" w:cs="Arial"/>
        </w:rPr>
        <w:t xml:space="preserve"> respondenten. Facebook doet het echter niet veel slechter en volgt met 44%. </w:t>
      </w:r>
      <w:proofErr w:type="spellStart"/>
      <w:r w:rsidR="00114BA2">
        <w:rPr>
          <w:rFonts w:ascii="Arial" w:hAnsi="Arial" w:cs="Arial"/>
        </w:rPr>
        <w:t>Bazarow</w:t>
      </w:r>
      <w:proofErr w:type="spellEnd"/>
      <w:r w:rsidR="00114BA2">
        <w:rPr>
          <w:rFonts w:ascii="Arial" w:hAnsi="Arial" w:cs="Arial"/>
        </w:rPr>
        <w:t xml:space="preserve"> en andere verkoopwebsites dan Bol.com sluiten de rij, </w:t>
      </w:r>
      <w:r w:rsidR="004C4C58">
        <w:rPr>
          <w:rFonts w:ascii="Arial" w:hAnsi="Arial" w:cs="Arial"/>
        </w:rPr>
        <w:t>dit antwoord werd gegeven</w:t>
      </w:r>
      <w:r w:rsidR="00114BA2">
        <w:rPr>
          <w:rFonts w:ascii="Arial" w:hAnsi="Arial" w:cs="Arial"/>
        </w:rPr>
        <w:t xml:space="preserve"> door respectievelijk twee en vier procent</w:t>
      </w:r>
      <w:r>
        <w:rPr>
          <w:rFonts w:ascii="Arial" w:hAnsi="Arial" w:cs="Arial"/>
        </w:rPr>
        <w:t xml:space="preserve">. </w:t>
      </w:r>
    </w:p>
    <w:p w14:paraId="3B727BD3" w14:textId="22349880" w:rsidR="00D9748F" w:rsidRDefault="002E3D60" w:rsidP="00B33CE5">
      <w:pPr>
        <w:spacing w:line="360" w:lineRule="auto"/>
        <w:jc w:val="both"/>
        <w:rPr>
          <w:rFonts w:ascii="Arial" w:hAnsi="Arial" w:cs="Arial"/>
        </w:rPr>
      </w:pPr>
      <w:r>
        <w:rPr>
          <w:noProof/>
          <w:lang w:eastAsia="nl-BE"/>
        </w:rPr>
        <w:drawing>
          <wp:inline distT="0" distB="0" distL="0" distR="0" wp14:anchorId="1F4655A6" wp14:editId="41753619">
            <wp:extent cx="5800725" cy="3800475"/>
            <wp:effectExtent l="0" t="0" r="9525" b="9525"/>
            <wp:docPr id="1" name="Grafiek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71AC286-5694-4174-3236-71AFAAE8DE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CB31F4" w14:textId="4745342C" w:rsidR="00463346" w:rsidRPr="00F3772B" w:rsidRDefault="00463346" w:rsidP="00F3772B">
      <w:pPr>
        <w:spacing w:line="276" w:lineRule="auto"/>
        <w:jc w:val="both"/>
        <w:rPr>
          <w:rFonts w:ascii="Arial" w:hAnsi="Arial" w:cs="Arial"/>
          <w:sz w:val="20"/>
          <w:szCs w:val="20"/>
        </w:rPr>
      </w:pPr>
      <w:r w:rsidRPr="00F3772B">
        <w:rPr>
          <w:rFonts w:ascii="Arial" w:hAnsi="Arial" w:cs="Arial"/>
          <w:b/>
          <w:bCs/>
          <w:sz w:val="20"/>
          <w:szCs w:val="20"/>
        </w:rPr>
        <w:t>Grafiek 1. Kanalen volgens dewelke men op de hoogte blijft van nieuwe SFFH/YA-boeken</w:t>
      </w:r>
      <w:r w:rsidR="002B008E" w:rsidRPr="00F3772B">
        <w:rPr>
          <w:rFonts w:ascii="Arial" w:hAnsi="Arial" w:cs="Arial"/>
          <w:b/>
          <w:bCs/>
          <w:sz w:val="20"/>
          <w:szCs w:val="20"/>
        </w:rPr>
        <w:t>.</w:t>
      </w:r>
      <w:r w:rsidR="002B008E" w:rsidRPr="00F3772B">
        <w:rPr>
          <w:rFonts w:ascii="Arial" w:hAnsi="Arial" w:cs="Arial"/>
          <w:sz w:val="20"/>
          <w:szCs w:val="20"/>
        </w:rPr>
        <w:t xml:space="preserve"> De grafiek geeft het percentage actieve respondenten weer dat het respectievelijke kanaa</w:t>
      </w:r>
      <w:r w:rsidR="00B33CE5" w:rsidRPr="00F3772B">
        <w:rPr>
          <w:rFonts w:ascii="Arial" w:hAnsi="Arial" w:cs="Arial"/>
          <w:sz w:val="20"/>
          <w:szCs w:val="20"/>
        </w:rPr>
        <w:t>l genoemd heeft. Bijvoorbeeld: 10% van de actieve respondenten gaf aan via advertenties op de hoogte te blijven van nieuwe SFFH/YA-boeken.</w:t>
      </w:r>
      <w:r w:rsidR="007A014C" w:rsidRPr="00F3772B">
        <w:rPr>
          <w:rFonts w:ascii="Arial" w:hAnsi="Arial" w:cs="Arial"/>
          <w:sz w:val="20"/>
          <w:szCs w:val="20"/>
        </w:rPr>
        <w:t xml:space="preserve"> a = 758. </w:t>
      </w:r>
    </w:p>
    <w:p w14:paraId="715338E8" w14:textId="20BB1EA9" w:rsidR="002250F3" w:rsidRDefault="002250F3" w:rsidP="00B33CE5">
      <w:pPr>
        <w:spacing w:line="360" w:lineRule="auto"/>
        <w:jc w:val="both"/>
        <w:rPr>
          <w:rFonts w:ascii="Arial" w:hAnsi="Arial" w:cs="Arial"/>
        </w:rPr>
      </w:pPr>
    </w:p>
    <w:p w14:paraId="50D8C6F3" w14:textId="1C4A86CA" w:rsidR="002250F3" w:rsidRDefault="002250F3" w:rsidP="006D4B55">
      <w:pPr>
        <w:pStyle w:val="Kop3"/>
        <w:rPr>
          <w:color w:val="FF0000"/>
        </w:rPr>
      </w:pPr>
      <w:bookmarkStart w:id="5" w:name="_Toc120299758"/>
      <w:r w:rsidRPr="006D4B55">
        <w:t>Uiteenzetting van de genoemde Facebookgroepen</w:t>
      </w:r>
      <w:bookmarkEnd w:id="5"/>
      <w:r w:rsidR="004C4C58">
        <w:t xml:space="preserve"> </w:t>
      </w:r>
    </w:p>
    <w:p w14:paraId="11D42309" w14:textId="624A5651" w:rsidR="00F3772B" w:rsidRDefault="00F3772B" w:rsidP="00F3772B">
      <w:pPr>
        <w:spacing w:line="360" w:lineRule="auto"/>
        <w:jc w:val="both"/>
        <w:rPr>
          <w:rFonts w:ascii="Arial" w:hAnsi="Arial" w:cs="Arial"/>
        </w:rPr>
      </w:pPr>
      <w:r>
        <w:rPr>
          <w:rFonts w:ascii="Arial" w:hAnsi="Arial" w:cs="Arial"/>
        </w:rPr>
        <w:t xml:space="preserve">334 van de 758 actieve respondenten (44%) vulden in via een of meerdere Facebookgroepen op de hoogte te blijven van nieuwe boeken in het genre.  Hierbij werd de mogelijkheid gegeven </w:t>
      </w:r>
      <w:r>
        <w:rPr>
          <w:rFonts w:ascii="Arial" w:hAnsi="Arial" w:cs="Arial"/>
        </w:rPr>
        <w:lastRenderedPageBreak/>
        <w:t xml:space="preserve">de groepen </w:t>
      </w:r>
      <w:r w:rsidR="009A170C">
        <w:rPr>
          <w:rFonts w:ascii="Arial" w:hAnsi="Arial" w:cs="Arial"/>
        </w:rPr>
        <w:t>te benoemen</w:t>
      </w:r>
      <w:r>
        <w:rPr>
          <w:rFonts w:ascii="Arial" w:hAnsi="Arial" w:cs="Arial"/>
        </w:rPr>
        <w:t xml:space="preserve">. In figuur 2 werd een exhaustieve lijst opgenomen van alle groepen die meer dan een keer </w:t>
      </w:r>
      <w:r w:rsidR="009A170C">
        <w:rPr>
          <w:rFonts w:ascii="Arial" w:hAnsi="Arial" w:cs="Arial"/>
        </w:rPr>
        <w:t>vermeld</w:t>
      </w:r>
      <w:r>
        <w:rPr>
          <w:rFonts w:ascii="Arial" w:hAnsi="Arial" w:cs="Arial"/>
        </w:rPr>
        <w:t xml:space="preserve"> werden. </w:t>
      </w:r>
    </w:p>
    <w:p w14:paraId="51EEBFE7" w14:textId="4060D856" w:rsidR="002250F3" w:rsidRDefault="002250F3" w:rsidP="00B33CE5">
      <w:pPr>
        <w:spacing w:line="360" w:lineRule="auto"/>
        <w:jc w:val="both"/>
        <w:rPr>
          <w:rFonts w:ascii="Arial" w:hAnsi="Arial" w:cs="Arial"/>
        </w:rPr>
      </w:pPr>
      <w:r>
        <w:rPr>
          <w:noProof/>
          <w:lang w:eastAsia="nl-BE"/>
        </w:rPr>
        <w:drawing>
          <wp:inline distT="0" distB="0" distL="0" distR="0" wp14:anchorId="6FC89871" wp14:editId="0CF0A47E">
            <wp:extent cx="5760720" cy="7325833"/>
            <wp:effectExtent l="0" t="0" r="11430" b="8890"/>
            <wp:docPr id="13" name="Grafiek 1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7F77BC2-3A8A-311C-41FB-08CCBD6A85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D79238" w14:textId="457F4106" w:rsidR="002250F3" w:rsidRDefault="002250F3" w:rsidP="00F3772B">
      <w:pPr>
        <w:spacing w:line="276" w:lineRule="auto"/>
        <w:jc w:val="both"/>
        <w:rPr>
          <w:rFonts w:ascii="Arial" w:hAnsi="Arial" w:cs="Arial"/>
        </w:rPr>
      </w:pPr>
      <w:r w:rsidRPr="00F3772B">
        <w:rPr>
          <w:rFonts w:ascii="Arial" w:hAnsi="Arial" w:cs="Arial"/>
          <w:b/>
          <w:bCs/>
          <w:sz w:val="20"/>
          <w:szCs w:val="20"/>
        </w:rPr>
        <w:t>Figuur 2. Uiteenzetting van de aangehaalde Facebookgroepen.</w:t>
      </w:r>
      <w:r w:rsidRPr="00F3772B">
        <w:rPr>
          <w:rFonts w:ascii="Arial" w:hAnsi="Arial" w:cs="Arial"/>
          <w:sz w:val="20"/>
          <w:szCs w:val="20"/>
        </w:rPr>
        <w:t xml:space="preserve"> </w:t>
      </w:r>
      <w:r w:rsidR="00F77333" w:rsidRPr="00F3772B">
        <w:rPr>
          <w:rFonts w:ascii="Arial" w:hAnsi="Arial" w:cs="Arial"/>
          <w:sz w:val="20"/>
          <w:szCs w:val="20"/>
        </w:rPr>
        <w:t>De figuur geeft het aantal respondenten weer dat de respectievelijke groep genoemd heeft. Bijvoorbeeld: 16 respondenten gaven aan via “</w:t>
      </w:r>
      <w:proofErr w:type="spellStart"/>
      <w:r w:rsidR="00F77333" w:rsidRPr="00F3772B">
        <w:rPr>
          <w:rFonts w:ascii="Arial" w:hAnsi="Arial" w:cs="Arial"/>
          <w:sz w:val="20"/>
          <w:szCs w:val="20"/>
        </w:rPr>
        <w:t>AnderWereld's</w:t>
      </w:r>
      <w:proofErr w:type="spellEnd"/>
      <w:r w:rsidR="00F77333" w:rsidRPr="00F3772B">
        <w:rPr>
          <w:rFonts w:ascii="Arial" w:hAnsi="Arial" w:cs="Arial"/>
          <w:sz w:val="20"/>
          <w:szCs w:val="20"/>
        </w:rPr>
        <w:t xml:space="preserve"> </w:t>
      </w:r>
      <w:proofErr w:type="spellStart"/>
      <w:r w:rsidR="00F77333" w:rsidRPr="00F3772B">
        <w:rPr>
          <w:rFonts w:ascii="Arial" w:hAnsi="Arial" w:cs="Arial"/>
          <w:sz w:val="20"/>
          <w:szCs w:val="20"/>
        </w:rPr>
        <w:t>booklover</w:t>
      </w:r>
      <w:proofErr w:type="spellEnd"/>
      <w:r w:rsidR="00F77333" w:rsidRPr="00F3772B">
        <w:rPr>
          <w:rFonts w:ascii="Arial" w:hAnsi="Arial" w:cs="Arial"/>
          <w:sz w:val="20"/>
          <w:szCs w:val="20"/>
        </w:rPr>
        <w:t xml:space="preserve"> community” op de hoogte te blijven van nieuwe SFFH/YA-boeken. a = 758.</w:t>
      </w:r>
    </w:p>
    <w:p w14:paraId="0A5D0B3A" w14:textId="18F22B30" w:rsidR="00F77333" w:rsidRDefault="00F77333" w:rsidP="002250F3">
      <w:pPr>
        <w:spacing w:line="360" w:lineRule="auto"/>
        <w:jc w:val="both"/>
        <w:rPr>
          <w:rFonts w:ascii="Arial" w:hAnsi="Arial" w:cs="Arial"/>
        </w:rPr>
      </w:pPr>
      <w:r>
        <w:rPr>
          <w:rFonts w:ascii="Arial" w:hAnsi="Arial" w:cs="Arial"/>
        </w:rPr>
        <w:lastRenderedPageBreak/>
        <w:t xml:space="preserve">De </w:t>
      </w:r>
      <w:r w:rsidR="00F55DFD">
        <w:rPr>
          <w:rFonts w:ascii="Arial" w:hAnsi="Arial" w:cs="Arial"/>
        </w:rPr>
        <w:t>Facebook</w:t>
      </w:r>
      <w:r>
        <w:rPr>
          <w:rFonts w:ascii="Arial" w:hAnsi="Arial" w:cs="Arial"/>
        </w:rPr>
        <w:t xml:space="preserve">groepen werden onderverdeeld in vier </w:t>
      </w:r>
      <w:r w:rsidR="00F55DFD">
        <w:rPr>
          <w:rFonts w:ascii="Arial" w:hAnsi="Arial" w:cs="Arial"/>
        </w:rPr>
        <w:t xml:space="preserve">categorieën: 1) Facebookgroepen en </w:t>
      </w:r>
      <w:r w:rsidR="00E00EB2">
        <w:rPr>
          <w:rFonts w:ascii="Arial" w:hAnsi="Arial" w:cs="Arial"/>
        </w:rPr>
        <w:t>-</w:t>
      </w:r>
      <w:r w:rsidR="00F55DFD">
        <w:rPr>
          <w:rFonts w:ascii="Arial" w:hAnsi="Arial" w:cs="Arial"/>
        </w:rPr>
        <w:t xml:space="preserve">pagina’s, 2) Facebookgroepen en </w:t>
      </w:r>
      <w:r w:rsidR="00E00EB2">
        <w:rPr>
          <w:rFonts w:ascii="Arial" w:hAnsi="Arial" w:cs="Arial"/>
        </w:rPr>
        <w:t>-</w:t>
      </w:r>
      <w:r w:rsidR="00F55DFD">
        <w:rPr>
          <w:rFonts w:ascii="Arial" w:hAnsi="Arial" w:cs="Arial"/>
        </w:rPr>
        <w:t xml:space="preserve">pagina’s van handelaars, 3) Facebookgroepen en </w:t>
      </w:r>
      <w:r w:rsidR="00E00EB2">
        <w:rPr>
          <w:rFonts w:ascii="Arial" w:hAnsi="Arial" w:cs="Arial"/>
        </w:rPr>
        <w:t>-</w:t>
      </w:r>
      <w:r w:rsidR="00F55DFD">
        <w:rPr>
          <w:rFonts w:ascii="Arial" w:hAnsi="Arial" w:cs="Arial"/>
        </w:rPr>
        <w:t xml:space="preserve">pagina’s van uitgeverijen en 4) Facebookgroepen en </w:t>
      </w:r>
      <w:r w:rsidR="00E00EB2">
        <w:rPr>
          <w:rFonts w:ascii="Arial" w:hAnsi="Arial" w:cs="Arial"/>
        </w:rPr>
        <w:t>-</w:t>
      </w:r>
      <w:r w:rsidR="00F55DFD">
        <w:rPr>
          <w:rFonts w:ascii="Arial" w:hAnsi="Arial" w:cs="Arial"/>
        </w:rPr>
        <w:t xml:space="preserve">pagina’s van schrijvers. Hoewel negen respondenten aanhaalden via deze laatste categorie op de hoogte te blijven van nieuwe SFFH/YA-boeken, werd geen enkele groep meer dan een keer genoemd. Categorie vier werd dan ook niet opgenomen in de figuur. </w:t>
      </w:r>
      <w:r w:rsidR="00A21BDD">
        <w:rPr>
          <w:rFonts w:ascii="Arial" w:hAnsi="Arial" w:cs="Arial"/>
        </w:rPr>
        <w:t xml:space="preserve">Daarnaast werden de tweede en derde categorie, met betrekking tot respectievelijk handelaars en uitgeverijen, opmerkelijk minder genoemd dan de onafhankelijke groepen uit de eerste categorie. </w:t>
      </w:r>
    </w:p>
    <w:p w14:paraId="1A2369F2" w14:textId="7ED0AA3C" w:rsidR="00A21BDD" w:rsidRDefault="00A21BDD" w:rsidP="002250F3">
      <w:pPr>
        <w:spacing w:line="360" w:lineRule="auto"/>
        <w:jc w:val="both"/>
        <w:rPr>
          <w:rFonts w:ascii="Arial" w:hAnsi="Arial" w:cs="Arial"/>
        </w:rPr>
      </w:pPr>
      <w:r>
        <w:rPr>
          <w:rFonts w:ascii="Arial" w:hAnsi="Arial" w:cs="Arial"/>
        </w:rPr>
        <w:t>De absolute koploper der genoemde Facebookgroepen bleek de “</w:t>
      </w:r>
      <w:proofErr w:type="spellStart"/>
      <w:r>
        <w:rPr>
          <w:rFonts w:ascii="Arial" w:hAnsi="Arial" w:cs="Arial"/>
        </w:rPr>
        <w:t>Science</w:t>
      </w:r>
      <w:proofErr w:type="spellEnd"/>
      <w:r>
        <w:rPr>
          <w:rFonts w:ascii="Arial" w:hAnsi="Arial" w:cs="Arial"/>
        </w:rPr>
        <w:t xml:space="preserve"> Fiction &amp; Fantasy Boekenclub” te zijn met 70 vernoemingen. “</w:t>
      </w:r>
      <w:r w:rsidRPr="00A21BDD">
        <w:rPr>
          <w:rFonts w:ascii="Arial" w:hAnsi="Arial" w:cs="Arial"/>
        </w:rPr>
        <w:t xml:space="preserve">Young </w:t>
      </w:r>
      <w:proofErr w:type="spellStart"/>
      <w:r w:rsidRPr="00A21BDD">
        <w:rPr>
          <w:rFonts w:ascii="Arial" w:hAnsi="Arial" w:cs="Arial"/>
        </w:rPr>
        <w:t>adults</w:t>
      </w:r>
      <w:proofErr w:type="spellEnd"/>
      <w:r w:rsidRPr="00A21BDD">
        <w:rPr>
          <w:rFonts w:ascii="Arial" w:hAnsi="Arial" w:cs="Arial"/>
        </w:rPr>
        <w:t xml:space="preserve"> boeken en series &lt;3</w:t>
      </w:r>
      <w:r>
        <w:rPr>
          <w:rFonts w:ascii="Arial" w:hAnsi="Arial" w:cs="Arial"/>
        </w:rPr>
        <w:t>” en “</w:t>
      </w:r>
      <w:proofErr w:type="spellStart"/>
      <w:r w:rsidRPr="00A21BDD">
        <w:rPr>
          <w:rFonts w:ascii="Arial" w:hAnsi="Arial" w:cs="Arial"/>
        </w:rPr>
        <w:t>AnderWereld's</w:t>
      </w:r>
      <w:proofErr w:type="spellEnd"/>
      <w:r w:rsidRPr="00A21BDD">
        <w:rPr>
          <w:rFonts w:ascii="Arial" w:hAnsi="Arial" w:cs="Arial"/>
        </w:rPr>
        <w:t xml:space="preserve"> </w:t>
      </w:r>
      <w:proofErr w:type="spellStart"/>
      <w:r w:rsidRPr="00A21BDD">
        <w:rPr>
          <w:rFonts w:ascii="Arial" w:hAnsi="Arial" w:cs="Arial"/>
        </w:rPr>
        <w:t>booklover</w:t>
      </w:r>
      <w:proofErr w:type="spellEnd"/>
      <w:r w:rsidRPr="00A21BDD">
        <w:rPr>
          <w:rFonts w:ascii="Arial" w:hAnsi="Arial" w:cs="Arial"/>
        </w:rPr>
        <w:t xml:space="preserve"> community</w:t>
      </w:r>
      <w:r>
        <w:rPr>
          <w:rFonts w:ascii="Arial" w:hAnsi="Arial" w:cs="Arial"/>
        </w:rPr>
        <w:t xml:space="preserve">” vullen de top drie aan, genoemd door respectievelijk 29 en 16 respondenten. </w:t>
      </w:r>
    </w:p>
    <w:p w14:paraId="73BA05E4" w14:textId="4280F822" w:rsidR="0085221E" w:rsidRDefault="00A21BDD" w:rsidP="002250F3">
      <w:pPr>
        <w:spacing w:line="360" w:lineRule="auto"/>
        <w:jc w:val="both"/>
        <w:rPr>
          <w:rFonts w:ascii="Arial" w:hAnsi="Arial" w:cs="Arial"/>
        </w:rPr>
      </w:pPr>
      <w:r>
        <w:rPr>
          <w:rFonts w:ascii="Arial" w:hAnsi="Arial" w:cs="Arial"/>
        </w:rPr>
        <w:t>Een belangrijke opmerking die hierbij gemaakt dient te worden, is dat in enkele van de groepen uit figuur 2 reclame werd gemaakt voor de betreffende enquête (zie tabel 1).  Dit heeft naar alle waarschijnlijkheid geleid tot een oververtegenwoordiging van deze groepen ten opzichte van die groepen waar</w:t>
      </w:r>
      <w:r w:rsidR="006D4B55">
        <w:rPr>
          <w:rFonts w:ascii="Arial" w:hAnsi="Arial" w:cs="Arial"/>
        </w:rPr>
        <w:t>in</w:t>
      </w:r>
      <w:r>
        <w:rPr>
          <w:rFonts w:ascii="Arial" w:hAnsi="Arial" w:cs="Arial"/>
        </w:rPr>
        <w:t xml:space="preserve"> geen reclame werd gemaakt. Men houdt hier dus best rekening met de mogelijkheid dat de data vertekend is.</w:t>
      </w:r>
    </w:p>
    <w:tbl>
      <w:tblPr>
        <w:tblStyle w:val="Lijsttabel2-Accent3"/>
        <w:tblW w:w="0" w:type="auto"/>
        <w:tblLook w:val="04A0" w:firstRow="1" w:lastRow="0" w:firstColumn="1" w:lastColumn="0" w:noHBand="0" w:noVBand="1"/>
      </w:tblPr>
      <w:tblGrid>
        <w:gridCol w:w="5098"/>
        <w:gridCol w:w="2415"/>
      </w:tblGrid>
      <w:tr w:rsidR="00E00EB2" w:rsidRPr="00E00EB2" w14:paraId="50341CF6" w14:textId="77777777" w:rsidTr="00E00EB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0B0F718A" w14:textId="00D144F3" w:rsidR="00E00EB2" w:rsidRPr="00F5486D" w:rsidRDefault="00E00EB2" w:rsidP="00E00EB2">
            <w:pPr>
              <w:rPr>
                <w:rFonts w:ascii="Arial" w:eastAsia="Times New Roman" w:hAnsi="Arial" w:cs="Arial"/>
                <w:color w:val="000000"/>
                <w:sz w:val="20"/>
                <w:szCs w:val="20"/>
                <w:lang w:eastAsia="nl-BE"/>
              </w:rPr>
            </w:pPr>
            <w:proofErr w:type="spellStart"/>
            <w:r w:rsidRPr="00F5486D">
              <w:rPr>
                <w:rFonts w:ascii="Arial" w:eastAsia="Times New Roman" w:hAnsi="Arial" w:cs="Arial"/>
                <w:color w:val="000000"/>
                <w:sz w:val="20"/>
                <w:szCs w:val="20"/>
                <w:lang w:eastAsia="nl-BE"/>
              </w:rPr>
              <w:t>Faceboekgroepen</w:t>
            </w:r>
            <w:proofErr w:type="spellEnd"/>
            <w:r w:rsidRPr="00F5486D">
              <w:rPr>
                <w:rFonts w:ascii="Arial" w:eastAsia="Times New Roman" w:hAnsi="Arial" w:cs="Arial"/>
                <w:color w:val="000000"/>
                <w:sz w:val="20"/>
                <w:szCs w:val="20"/>
                <w:lang w:eastAsia="nl-BE"/>
              </w:rPr>
              <w:t xml:space="preserve"> en -pagina's</w:t>
            </w:r>
            <w:r w:rsidR="007C292B">
              <w:rPr>
                <w:rFonts w:ascii="Arial" w:eastAsia="Times New Roman" w:hAnsi="Arial" w:cs="Arial"/>
                <w:color w:val="000000"/>
                <w:sz w:val="20"/>
                <w:szCs w:val="20"/>
                <w:lang w:eastAsia="nl-BE"/>
              </w:rPr>
              <w:t xml:space="preserve"> (alle categorieën)</w:t>
            </w:r>
          </w:p>
        </w:tc>
        <w:tc>
          <w:tcPr>
            <w:tcW w:w="2415" w:type="dxa"/>
            <w:noWrap/>
            <w:hideMark/>
          </w:tcPr>
          <w:p w14:paraId="6A837533" w14:textId="50847C73" w:rsidR="00E00EB2" w:rsidRPr="00F5486D" w:rsidRDefault="00E00EB2" w:rsidP="00E00EB2">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BE"/>
              </w:rPr>
            </w:pPr>
            <w:r w:rsidRPr="00F5486D">
              <w:rPr>
                <w:rFonts w:ascii="Arial" w:eastAsia="Times New Roman" w:hAnsi="Arial" w:cs="Arial"/>
                <w:color w:val="000000"/>
                <w:sz w:val="20"/>
                <w:szCs w:val="20"/>
                <w:lang w:eastAsia="nl-BE"/>
              </w:rPr>
              <w:t>Aantal respondenten</w:t>
            </w:r>
          </w:p>
        </w:tc>
      </w:tr>
      <w:tr w:rsidR="00E00EB2" w:rsidRPr="00E00EB2" w14:paraId="7FEC6886" w14:textId="77777777" w:rsidTr="00E00E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7A47F7BC" w14:textId="77777777" w:rsidR="00E00EB2" w:rsidRPr="00F5486D" w:rsidRDefault="00E00EB2" w:rsidP="00E00EB2">
            <w:pPr>
              <w:rPr>
                <w:rFonts w:ascii="Arial" w:eastAsia="Times New Roman" w:hAnsi="Arial" w:cs="Arial"/>
                <w:b w:val="0"/>
                <w:bCs w:val="0"/>
                <w:color w:val="000000"/>
                <w:sz w:val="20"/>
                <w:szCs w:val="20"/>
                <w:lang w:eastAsia="nl-BE"/>
              </w:rPr>
            </w:pPr>
            <w:proofErr w:type="spellStart"/>
            <w:r w:rsidRPr="00F5486D">
              <w:rPr>
                <w:rFonts w:ascii="Arial" w:eastAsia="Times New Roman" w:hAnsi="Arial" w:cs="Arial"/>
                <w:b w:val="0"/>
                <w:bCs w:val="0"/>
                <w:color w:val="000000"/>
                <w:sz w:val="20"/>
                <w:szCs w:val="20"/>
                <w:lang w:eastAsia="nl-BE"/>
              </w:rPr>
              <w:t>Science</w:t>
            </w:r>
            <w:proofErr w:type="spellEnd"/>
            <w:r w:rsidRPr="00F5486D">
              <w:rPr>
                <w:rFonts w:ascii="Arial" w:eastAsia="Times New Roman" w:hAnsi="Arial" w:cs="Arial"/>
                <w:b w:val="0"/>
                <w:bCs w:val="0"/>
                <w:color w:val="000000"/>
                <w:sz w:val="20"/>
                <w:szCs w:val="20"/>
                <w:lang w:eastAsia="nl-BE"/>
              </w:rPr>
              <w:t xml:space="preserve"> Fiction &amp; Fantasy Boekenclub</w:t>
            </w:r>
          </w:p>
        </w:tc>
        <w:tc>
          <w:tcPr>
            <w:tcW w:w="2415" w:type="dxa"/>
            <w:noWrap/>
            <w:hideMark/>
          </w:tcPr>
          <w:p w14:paraId="35F7D67E" w14:textId="77777777" w:rsidR="00E00EB2" w:rsidRPr="00F5486D" w:rsidRDefault="00E00EB2" w:rsidP="00E00EB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nl-BE"/>
              </w:rPr>
            </w:pPr>
            <w:r w:rsidRPr="00F5486D">
              <w:rPr>
                <w:rFonts w:ascii="Arial" w:eastAsia="Times New Roman" w:hAnsi="Arial" w:cs="Arial"/>
                <w:color w:val="000000"/>
                <w:sz w:val="20"/>
                <w:szCs w:val="20"/>
                <w:lang w:eastAsia="nl-BE"/>
              </w:rPr>
              <w:t>70</w:t>
            </w:r>
          </w:p>
        </w:tc>
      </w:tr>
      <w:tr w:rsidR="00E00EB2" w:rsidRPr="00E00EB2" w14:paraId="3D43952D" w14:textId="77777777" w:rsidTr="00E00EB2">
        <w:trPr>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2B72EB32" w14:textId="77777777" w:rsidR="00E00EB2" w:rsidRPr="00F5486D" w:rsidRDefault="00E00EB2" w:rsidP="00E00EB2">
            <w:pPr>
              <w:rPr>
                <w:rFonts w:ascii="Arial" w:eastAsia="Times New Roman" w:hAnsi="Arial" w:cs="Arial"/>
                <w:b w:val="0"/>
                <w:bCs w:val="0"/>
                <w:color w:val="000000"/>
                <w:sz w:val="20"/>
                <w:szCs w:val="20"/>
                <w:lang w:eastAsia="nl-BE"/>
              </w:rPr>
            </w:pPr>
            <w:r w:rsidRPr="00F5486D">
              <w:rPr>
                <w:rFonts w:ascii="Arial" w:eastAsia="Times New Roman" w:hAnsi="Arial" w:cs="Arial"/>
                <w:b w:val="0"/>
                <w:bCs w:val="0"/>
                <w:color w:val="000000"/>
                <w:sz w:val="20"/>
                <w:szCs w:val="20"/>
                <w:lang w:eastAsia="nl-BE"/>
              </w:rPr>
              <w:t xml:space="preserve">Young </w:t>
            </w:r>
            <w:proofErr w:type="spellStart"/>
            <w:r w:rsidRPr="00F5486D">
              <w:rPr>
                <w:rFonts w:ascii="Arial" w:eastAsia="Times New Roman" w:hAnsi="Arial" w:cs="Arial"/>
                <w:b w:val="0"/>
                <w:bCs w:val="0"/>
                <w:color w:val="000000"/>
                <w:sz w:val="20"/>
                <w:szCs w:val="20"/>
                <w:lang w:eastAsia="nl-BE"/>
              </w:rPr>
              <w:t>adults</w:t>
            </w:r>
            <w:proofErr w:type="spellEnd"/>
            <w:r w:rsidRPr="00F5486D">
              <w:rPr>
                <w:rFonts w:ascii="Arial" w:eastAsia="Times New Roman" w:hAnsi="Arial" w:cs="Arial"/>
                <w:b w:val="0"/>
                <w:bCs w:val="0"/>
                <w:color w:val="000000"/>
                <w:sz w:val="20"/>
                <w:szCs w:val="20"/>
                <w:lang w:eastAsia="nl-BE"/>
              </w:rPr>
              <w:t xml:space="preserve"> boeken en series &lt;3</w:t>
            </w:r>
          </w:p>
        </w:tc>
        <w:tc>
          <w:tcPr>
            <w:tcW w:w="2415" w:type="dxa"/>
            <w:noWrap/>
            <w:hideMark/>
          </w:tcPr>
          <w:p w14:paraId="72B5A338" w14:textId="77777777" w:rsidR="00E00EB2" w:rsidRPr="00F5486D" w:rsidRDefault="00E00EB2" w:rsidP="00E00EB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BE"/>
              </w:rPr>
            </w:pPr>
            <w:r w:rsidRPr="00F5486D">
              <w:rPr>
                <w:rFonts w:ascii="Arial" w:eastAsia="Times New Roman" w:hAnsi="Arial" w:cs="Arial"/>
                <w:color w:val="000000"/>
                <w:sz w:val="20"/>
                <w:szCs w:val="20"/>
                <w:lang w:eastAsia="nl-BE"/>
              </w:rPr>
              <w:t>29</w:t>
            </w:r>
          </w:p>
        </w:tc>
      </w:tr>
      <w:tr w:rsidR="00E00EB2" w:rsidRPr="00E00EB2" w14:paraId="629ED7E1" w14:textId="77777777" w:rsidTr="00E00E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64BEC6AC" w14:textId="77777777" w:rsidR="00E00EB2" w:rsidRPr="00F5486D" w:rsidRDefault="00E00EB2" w:rsidP="00E00EB2">
            <w:pPr>
              <w:rPr>
                <w:rFonts w:ascii="Arial" w:eastAsia="Times New Roman" w:hAnsi="Arial" w:cs="Arial"/>
                <w:b w:val="0"/>
                <w:bCs w:val="0"/>
                <w:color w:val="000000"/>
                <w:sz w:val="20"/>
                <w:szCs w:val="20"/>
                <w:lang w:eastAsia="nl-BE"/>
              </w:rPr>
            </w:pPr>
            <w:proofErr w:type="spellStart"/>
            <w:r w:rsidRPr="00F5486D">
              <w:rPr>
                <w:rFonts w:ascii="Arial" w:eastAsia="Times New Roman" w:hAnsi="Arial" w:cs="Arial"/>
                <w:b w:val="0"/>
                <w:bCs w:val="0"/>
                <w:color w:val="000000"/>
                <w:sz w:val="20"/>
                <w:szCs w:val="20"/>
                <w:lang w:eastAsia="nl-BE"/>
              </w:rPr>
              <w:t>AnderWereld's</w:t>
            </w:r>
            <w:proofErr w:type="spellEnd"/>
            <w:r w:rsidRPr="00F5486D">
              <w:rPr>
                <w:rFonts w:ascii="Arial" w:eastAsia="Times New Roman" w:hAnsi="Arial" w:cs="Arial"/>
                <w:b w:val="0"/>
                <w:bCs w:val="0"/>
                <w:color w:val="000000"/>
                <w:sz w:val="20"/>
                <w:szCs w:val="20"/>
                <w:lang w:eastAsia="nl-BE"/>
              </w:rPr>
              <w:t xml:space="preserve"> </w:t>
            </w:r>
            <w:proofErr w:type="spellStart"/>
            <w:r w:rsidRPr="00F5486D">
              <w:rPr>
                <w:rFonts w:ascii="Arial" w:eastAsia="Times New Roman" w:hAnsi="Arial" w:cs="Arial"/>
                <w:b w:val="0"/>
                <w:bCs w:val="0"/>
                <w:color w:val="000000"/>
                <w:sz w:val="20"/>
                <w:szCs w:val="20"/>
                <w:lang w:eastAsia="nl-BE"/>
              </w:rPr>
              <w:t>booklover</w:t>
            </w:r>
            <w:proofErr w:type="spellEnd"/>
            <w:r w:rsidRPr="00F5486D">
              <w:rPr>
                <w:rFonts w:ascii="Arial" w:eastAsia="Times New Roman" w:hAnsi="Arial" w:cs="Arial"/>
                <w:b w:val="0"/>
                <w:bCs w:val="0"/>
                <w:color w:val="000000"/>
                <w:sz w:val="20"/>
                <w:szCs w:val="20"/>
                <w:lang w:eastAsia="nl-BE"/>
              </w:rPr>
              <w:t xml:space="preserve"> community</w:t>
            </w:r>
          </w:p>
        </w:tc>
        <w:tc>
          <w:tcPr>
            <w:tcW w:w="2415" w:type="dxa"/>
            <w:noWrap/>
            <w:hideMark/>
          </w:tcPr>
          <w:p w14:paraId="05D8A0D6" w14:textId="77777777" w:rsidR="00E00EB2" w:rsidRPr="00F5486D" w:rsidRDefault="00E00EB2" w:rsidP="00E00EB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nl-BE"/>
              </w:rPr>
            </w:pPr>
            <w:r w:rsidRPr="00F5486D">
              <w:rPr>
                <w:rFonts w:ascii="Arial" w:eastAsia="Times New Roman" w:hAnsi="Arial" w:cs="Arial"/>
                <w:color w:val="000000"/>
                <w:sz w:val="20"/>
                <w:szCs w:val="20"/>
                <w:lang w:eastAsia="nl-BE"/>
              </w:rPr>
              <w:t>16</w:t>
            </w:r>
          </w:p>
        </w:tc>
      </w:tr>
      <w:tr w:rsidR="00E00EB2" w:rsidRPr="00E00EB2" w14:paraId="2873B19B" w14:textId="77777777" w:rsidTr="00E00EB2">
        <w:trPr>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02CCBE0A" w14:textId="77777777" w:rsidR="00E00EB2" w:rsidRPr="00F5486D" w:rsidRDefault="00E00EB2" w:rsidP="00E00EB2">
            <w:pPr>
              <w:rPr>
                <w:rFonts w:ascii="Arial" w:eastAsia="Times New Roman" w:hAnsi="Arial" w:cs="Arial"/>
                <w:b w:val="0"/>
                <w:bCs w:val="0"/>
                <w:color w:val="000000"/>
                <w:sz w:val="20"/>
                <w:szCs w:val="20"/>
                <w:lang w:eastAsia="nl-BE"/>
              </w:rPr>
            </w:pPr>
            <w:r w:rsidRPr="00F5486D">
              <w:rPr>
                <w:rFonts w:ascii="Arial" w:eastAsia="Times New Roman" w:hAnsi="Arial" w:cs="Arial"/>
                <w:b w:val="0"/>
                <w:bCs w:val="0"/>
                <w:color w:val="000000"/>
                <w:sz w:val="20"/>
                <w:szCs w:val="20"/>
                <w:lang w:eastAsia="nl-BE"/>
              </w:rPr>
              <w:t xml:space="preserve">Young </w:t>
            </w:r>
            <w:proofErr w:type="spellStart"/>
            <w:r w:rsidRPr="00F5486D">
              <w:rPr>
                <w:rFonts w:ascii="Arial" w:eastAsia="Times New Roman" w:hAnsi="Arial" w:cs="Arial"/>
                <w:b w:val="0"/>
                <w:bCs w:val="0"/>
                <w:color w:val="000000"/>
                <w:sz w:val="20"/>
                <w:szCs w:val="20"/>
                <w:lang w:eastAsia="nl-BE"/>
              </w:rPr>
              <w:t>Adults</w:t>
            </w:r>
            <w:proofErr w:type="spellEnd"/>
          </w:p>
        </w:tc>
        <w:tc>
          <w:tcPr>
            <w:tcW w:w="2415" w:type="dxa"/>
            <w:noWrap/>
            <w:hideMark/>
          </w:tcPr>
          <w:p w14:paraId="03A33D4F" w14:textId="77777777" w:rsidR="00E00EB2" w:rsidRPr="00F5486D" w:rsidRDefault="00E00EB2" w:rsidP="00E00EB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BE"/>
              </w:rPr>
            </w:pPr>
            <w:r w:rsidRPr="00F5486D">
              <w:rPr>
                <w:rFonts w:ascii="Arial" w:eastAsia="Times New Roman" w:hAnsi="Arial" w:cs="Arial"/>
                <w:color w:val="000000"/>
                <w:sz w:val="20"/>
                <w:szCs w:val="20"/>
                <w:lang w:eastAsia="nl-BE"/>
              </w:rPr>
              <w:t>14</w:t>
            </w:r>
          </w:p>
        </w:tc>
      </w:tr>
      <w:tr w:rsidR="00E00EB2" w:rsidRPr="00E00EB2" w14:paraId="39E7DA71" w14:textId="77777777" w:rsidTr="00E00E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797150BA" w14:textId="77777777" w:rsidR="00E00EB2" w:rsidRPr="00F5486D" w:rsidRDefault="00E00EB2" w:rsidP="00E00EB2">
            <w:pPr>
              <w:rPr>
                <w:rFonts w:ascii="Arial" w:eastAsia="Times New Roman" w:hAnsi="Arial" w:cs="Arial"/>
                <w:b w:val="0"/>
                <w:bCs w:val="0"/>
                <w:color w:val="000000"/>
                <w:sz w:val="20"/>
                <w:szCs w:val="20"/>
                <w:lang w:eastAsia="nl-BE"/>
              </w:rPr>
            </w:pPr>
            <w:r w:rsidRPr="00F5486D">
              <w:rPr>
                <w:rFonts w:ascii="Arial" w:eastAsia="Times New Roman" w:hAnsi="Arial" w:cs="Arial"/>
                <w:b w:val="0"/>
                <w:bCs w:val="0"/>
                <w:color w:val="000000"/>
                <w:sz w:val="20"/>
                <w:szCs w:val="20"/>
                <w:lang w:eastAsia="nl-BE"/>
              </w:rPr>
              <w:t>FantasyWereld.nl</w:t>
            </w:r>
          </w:p>
        </w:tc>
        <w:tc>
          <w:tcPr>
            <w:tcW w:w="2415" w:type="dxa"/>
            <w:noWrap/>
            <w:hideMark/>
          </w:tcPr>
          <w:p w14:paraId="0B32E0D4" w14:textId="77777777" w:rsidR="00E00EB2" w:rsidRPr="00F5486D" w:rsidRDefault="00E00EB2" w:rsidP="00E00EB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nl-BE"/>
              </w:rPr>
            </w:pPr>
            <w:r w:rsidRPr="00F5486D">
              <w:rPr>
                <w:rFonts w:ascii="Arial" w:eastAsia="Times New Roman" w:hAnsi="Arial" w:cs="Arial"/>
                <w:color w:val="000000"/>
                <w:sz w:val="20"/>
                <w:szCs w:val="20"/>
                <w:lang w:eastAsia="nl-BE"/>
              </w:rPr>
              <w:t>12</w:t>
            </w:r>
          </w:p>
        </w:tc>
      </w:tr>
      <w:tr w:rsidR="00E00EB2" w:rsidRPr="00E00EB2" w14:paraId="46710B55" w14:textId="77777777" w:rsidTr="00E00EB2">
        <w:trPr>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0EB3E816" w14:textId="77777777" w:rsidR="00E00EB2" w:rsidRPr="00F5486D" w:rsidRDefault="00E00EB2" w:rsidP="00E00EB2">
            <w:pPr>
              <w:rPr>
                <w:rFonts w:ascii="Arial" w:eastAsia="Times New Roman" w:hAnsi="Arial" w:cs="Arial"/>
                <w:b w:val="0"/>
                <w:bCs w:val="0"/>
                <w:color w:val="000000"/>
                <w:sz w:val="20"/>
                <w:szCs w:val="20"/>
                <w:lang w:eastAsia="nl-BE"/>
              </w:rPr>
            </w:pPr>
            <w:proofErr w:type="spellStart"/>
            <w:r w:rsidRPr="00F5486D">
              <w:rPr>
                <w:rFonts w:ascii="Arial" w:eastAsia="Times New Roman" w:hAnsi="Arial" w:cs="Arial"/>
                <w:b w:val="0"/>
                <w:bCs w:val="0"/>
                <w:color w:val="000000"/>
                <w:sz w:val="20"/>
                <w:szCs w:val="20"/>
                <w:lang w:eastAsia="nl-BE"/>
              </w:rPr>
              <w:t>BoekVerslinders</w:t>
            </w:r>
            <w:proofErr w:type="spellEnd"/>
          </w:p>
        </w:tc>
        <w:tc>
          <w:tcPr>
            <w:tcW w:w="2415" w:type="dxa"/>
            <w:noWrap/>
            <w:hideMark/>
          </w:tcPr>
          <w:p w14:paraId="26DB4EF6" w14:textId="77777777" w:rsidR="00E00EB2" w:rsidRPr="00F5486D" w:rsidRDefault="00E00EB2" w:rsidP="00E00EB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BE"/>
              </w:rPr>
            </w:pPr>
            <w:r w:rsidRPr="00F5486D">
              <w:rPr>
                <w:rFonts w:ascii="Arial" w:eastAsia="Times New Roman" w:hAnsi="Arial" w:cs="Arial"/>
                <w:color w:val="000000"/>
                <w:sz w:val="20"/>
                <w:szCs w:val="20"/>
                <w:lang w:eastAsia="nl-BE"/>
              </w:rPr>
              <w:t>10</w:t>
            </w:r>
          </w:p>
        </w:tc>
      </w:tr>
      <w:tr w:rsidR="00E00EB2" w:rsidRPr="00E00EB2" w14:paraId="7B1A9E8E" w14:textId="77777777" w:rsidTr="00E00E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325B61BE" w14:textId="77777777" w:rsidR="00E00EB2" w:rsidRPr="00F5486D" w:rsidRDefault="00E00EB2" w:rsidP="00E00EB2">
            <w:pPr>
              <w:rPr>
                <w:rFonts w:ascii="Arial" w:eastAsia="Times New Roman" w:hAnsi="Arial" w:cs="Arial"/>
                <w:b w:val="0"/>
                <w:bCs w:val="0"/>
                <w:color w:val="000000"/>
                <w:sz w:val="20"/>
                <w:szCs w:val="20"/>
                <w:lang w:eastAsia="nl-BE"/>
              </w:rPr>
            </w:pPr>
            <w:r w:rsidRPr="00F5486D">
              <w:rPr>
                <w:rFonts w:ascii="Arial" w:eastAsia="Times New Roman" w:hAnsi="Arial" w:cs="Arial"/>
                <w:b w:val="0"/>
                <w:bCs w:val="0"/>
                <w:color w:val="000000"/>
                <w:sz w:val="20"/>
                <w:szCs w:val="20"/>
                <w:lang w:eastAsia="nl-BE"/>
              </w:rPr>
              <w:t>Zilverboekenclub</w:t>
            </w:r>
          </w:p>
        </w:tc>
        <w:tc>
          <w:tcPr>
            <w:tcW w:w="2415" w:type="dxa"/>
            <w:noWrap/>
            <w:hideMark/>
          </w:tcPr>
          <w:p w14:paraId="76C19268" w14:textId="77777777" w:rsidR="00E00EB2" w:rsidRPr="00F5486D" w:rsidRDefault="00E00EB2" w:rsidP="00E00EB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nl-BE"/>
              </w:rPr>
            </w:pPr>
            <w:r w:rsidRPr="00F5486D">
              <w:rPr>
                <w:rFonts w:ascii="Arial" w:eastAsia="Times New Roman" w:hAnsi="Arial" w:cs="Arial"/>
                <w:color w:val="000000"/>
                <w:sz w:val="20"/>
                <w:szCs w:val="20"/>
                <w:lang w:eastAsia="nl-BE"/>
              </w:rPr>
              <w:t>10</w:t>
            </w:r>
          </w:p>
        </w:tc>
      </w:tr>
      <w:tr w:rsidR="00E00EB2" w:rsidRPr="00E00EB2" w14:paraId="3A96F80C" w14:textId="77777777" w:rsidTr="00E00EB2">
        <w:trPr>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39FEAAC9" w14:textId="77777777" w:rsidR="00E00EB2" w:rsidRPr="00F5486D" w:rsidRDefault="00E00EB2" w:rsidP="00E00EB2">
            <w:pPr>
              <w:rPr>
                <w:rFonts w:ascii="Arial" w:eastAsia="Times New Roman" w:hAnsi="Arial" w:cs="Arial"/>
                <w:b w:val="0"/>
                <w:bCs w:val="0"/>
                <w:color w:val="000000"/>
                <w:sz w:val="20"/>
                <w:szCs w:val="20"/>
                <w:lang w:eastAsia="nl-BE"/>
              </w:rPr>
            </w:pPr>
            <w:r w:rsidRPr="00F5486D">
              <w:rPr>
                <w:rFonts w:ascii="Arial" w:eastAsia="Times New Roman" w:hAnsi="Arial" w:cs="Arial"/>
                <w:b w:val="0"/>
                <w:bCs w:val="0"/>
                <w:color w:val="000000"/>
                <w:sz w:val="20"/>
                <w:szCs w:val="20"/>
                <w:lang w:eastAsia="nl-BE"/>
              </w:rPr>
              <w:t>Boekenfans !</w:t>
            </w:r>
          </w:p>
        </w:tc>
        <w:tc>
          <w:tcPr>
            <w:tcW w:w="2415" w:type="dxa"/>
            <w:noWrap/>
            <w:hideMark/>
          </w:tcPr>
          <w:p w14:paraId="79EAAA5F" w14:textId="77777777" w:rsidR="00E00EB2" w:rsidRPr="00F5486D" w:rsidRDefault="00E00EB2" w:rsidP="00E00EB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BE"/>
              </w:rPr>
            </w:pPr>
            <w:r w:rsidRPr="00F5486D">
              <w:rPr>
                <w:rFonts w:ascii="Arial" w:eastAsia="Times New Roman" w:hAnsi="Arial" w:cs="Arial"/>
                <w:color w:val="000000"/>
                <w:sz w:val="20"/>
                <w:szCs w:val="20"/>
                <w:lang w:eastAsia="nl-BE"/>
              </w:rPr>
              <w:t>6</w:t>
            </w:r>
          </w:p>
        </w:tc>
      </w:tr>
      <w:tr w:rsidR="00E00EB2" w:rsidRPr="00E00EB2" w14:paraId="2DF91EE9" w14:textId="77777777" w:rsidTr="00E00E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4CB6AFD0" w14:textId="77777777" w:rsidR="00E00EB2" w:rsidRPr="00F5486D" w:rsidRDefault="00E00EB2" w:rsidP="00E00EB2">
            <w:pPr>
              <w:rPr>
                <w:rFonts w:ascii="Arial" w:eastAsia="Times New Roman" w:hAnsi="Arial" w:cs="Arial"/>
                <w:b w:val="0"/>
                <w:bCs w:val="0"/>
                <w:color w:val="000000"/>
                <w:sz w:val="20"/>
                <w:szCs w:val="20"/>
                <w:lang w:eastAsia="nl-BE"/>
              </w:rPr>
            </w:pPr>
            <w:r w:rsidRPr="00F5486D">
              <w:rPr>
                <w:rFonts w:ascii="Arial" w:eastAsia="Times New Roman" w:hAnsi="Arial" w:cs="Arial"/>
                <w:b w:val="0"/>
                <w:bCs w:val="0"/>
                <w:color w:val="000000"/>
                <w:sz w:val="20"/>
                <w:szCs w:val="20"/>
                <w:lang w:eastAsia="nl-BE"/>
              </w:rPr>
              <w:t>NCSF Groep (officieel)</w:t>
            </w:r>
          </w:p>
        </w:tc>
        <w:tc>
          <w:tcPr>
            <w:tcW w:w="2415" w:type="dxa"/>
            <w:noWrap/>
            <w:hideMark/>
          </w:tcPr>
          <w:p w14:paraId="17839508" w14:textId="77777777" w:rsidR="00E00EB2" w:rsidRPr="00F5486D" w:rsidRDefault="00E00EB2" w:rsidP="00E00EB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nl-BE"/>
              </w:rPr>
            </w:pPr>
            <w:r w:rsidRPr="00F5486D">
              <w:rPr>
                <w:rFonts w:ascii="Arial" w:eastAsia="Times New Roman" w:hAnsi="Arial" w:cs="Arial"/>
                <w:color w:val="000000"/>
                <w:sz w:val="20"/>
                <w:szCs w:val="20"/>
                <w:lang w:eastAsia="nl-BE"/>
              </w:rPr>
              <w:t>5</w:t>
            </w:r>
          </w:p>
        </w:tc>
      </w:tr>
      <w:tr w:rsidR="00E00EB2" w:rsidRPr="00E00EB2" w14:paraId="032F5030" w14:textId="77777777" w:rsidTr="00E00EB2">
        <w:trPr>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4923A3AA" w14:textId="77777777" w:rsidR="00E00EB2" w:rsidRPr="00F5486D" w:rsidRDefault="00E00EB2" w:rsidP="00E00EB2">
            <w:pPr>
              <w:rPr>
                <w:rFonts w:ascii="Arial" w:eastAsia="Times New Roman" w:hAnsi="Arial" w:cs="Arial"/>
                <w:b w:val="0"/>
                <w:bCs w:val="0"/>
                <w:color w:val="000000"/>
                <w:sz w:val="20"/>
                <w:szCs w:val="20"/>
                <w:lang w:eastAsia="nl-BE"/>
              </w:rPr>
            </w:pPr>
            <w:r w:rsidRPr="00F5486D">
              <w:rPr>
                <w:rFonts w:ascii="Arial" w:eastAsia="Times New Roman" w:hAnsi="Arial" w:cs="Arial"/>
                <w:b w:val="0"/>
                <w:bCs w:val="0"/>
                <w:color w:val="000000"/>
                <w:sz w:val="20"/>
                <w:szCs w:val="20"/>
                <w:lang w:eastAsia="nl-BE"/>
              </w:rPr>
              <w:t>Ik hou van Horror, Fantasy en spannende boeken!!!!!!</w:t>
            </w:r>
          </w:p>
        </w:tc>
        <w:tc>
          <w:tcPr>
            <w:tcW w:w="2415" w:type="dxa"/>
            <w:noWrap/>
            <w:hideMark/>
          </w:tcPr>
          <w:p w14:paraId="774A947C" w14:textId="77777777" w:rsidR="00E00EB2" w:rsidRPr="00F5486D" w:rsidRDefault="00E00EB2" w:rsidP="00E00EB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BE"/>
              </w:rPr>
            </w:pPr>
            <w:r w:rsidRPr="00F5486D">
              <w:rPr>
                <w:rFonts w:ascii="Arial" w:eastAsia="Times New Roman" w:hAnsi="Arial" w:cs="Arial"/>
                <w:color w:val="000000"/>
                <w:sz w:val="20"/>
                <w:szCs w:val="20"/>
                <w:lang w:eastAsia="nl-BE"/>
              </w:rPr>
              <w:t>4</w:t>
            </w:r>
          </w:p>
        </w:tc>
      </w:tr>
      <w:tr w:rsidR="00E00EB2" w:rsidRPr="00E00EB2" w14:paraId="08B94B56" w14:textId="77777777" w:rsidTr="00E00E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330574B5" w14:textId="77777777" w:rsidR="00E00EB2" w:rsidRPr="00F5486D" w:rsidRDefault="00E00EB2" w:rsidP="00E00EB2">
            <w:pPr>
              <w:rPr>
                <w:rFonts w:ascii="Arial" w:eastAsia="Times New Roman" w:hAnsi="Arial" w:cs="Arial"/>
                <w:b w:val="0"/>
                <w:bCs w:val="0"/>
                <w:color w:val="000000"/>
                <w:sz w:val="20"/>
                <w:szCs w:val="20"/>
                <w:lang w:eastAsia="nl-BE"/>
              </w:rPr>
            </w:pPr>
            <w:r w:rsidRPr="00F5486D">
              <w:rPr>
                <w:rFonts w:ascii="Arial" w:eastAsia="Times New Roman" w:hAnsi="Arial" w:cs="Arial"/>
                <w:b w:val="0"/>
                <w:bCs w:val="0"/>
                <w:color w:val="000000"/>
                <w:sz w:val="20"/>
                <w:szCs w:val="20"/>
                <w:lang w:eastAsia="nl-BE"/>
              </w:rPr>
              <w:t>Fantastisch Genre</w:t>
            </w:r>
          </w:p>
        </w:tc>
        <w:tc>
          <w:tcPr>
            <w:tcW w:w="2415" w:type="dxa"/>
            <w:noWrap/>
            <w:hideMark/>
          </w:tcPr>
          <w:p w14:paraId="735B181F" w14:textId="77777777" w:rsidR="00E00EB2" w:rsidRPr="00F5486D" w:rsidRDefault="00E00EB2" w:rsidP="00E00EB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nl-BE"/>
              </w:rPr>
            </w:pPr>
            <w:r w:rsidRPr="00F5486D">
              <w:rPr>
                <w:rFonts w:ascii="Arial" w:eastAsia="Times New Roman" w:hAnsi="Arial" w:cs="Arial"/>
                <w:color w:val="000000"/>
                <w:sz w:val="20"/>
                <w:szCs w:val="20"/>
                <w:lang w:eastAsia="nl-BE"/>
              </w:rPr>
              <w:t>2</w:t>
            </w:r>
          </w:p>
        </w:tc>
      </w:tr>
    </w:tbl>
    <w:p w14:paraId="76383336" w14:textId="752BEE52" w:rsidR="00A21BDD" w:rsidRDefault="00E00EB2" w:rsidP="007C292B">
      <w:pPr>
        <w:spacing w:before="240" w:line="276" w:lineRule="auto"/>
        <w:jc w:val="both"/>
        <w:rPr>
          <w:rFonts w:ascii="Arial" w:hAnsi="Arial" w:cs="Arial"/>
          <w:sz w:val="20"/>
          <w:szCs w:val="20"/>
        </w:rPr>
      </w:pPr>
      <w:r w:rsidRPr="007C292B">
        <w:rPr>
          <w:rFonts w:ascii="Arial" w:hAnsi="Arial" w:cs="Arial"/>
          <w:b/>
          <w:bCs/>
          <w:sz w:val="20"/>
          <w:szCs w:val="20"/>
        </w:rPr>
        <w:t>Tabel 1. Overzicht van de Facebookgroepen en -pagina’s waarin reclame werd gemaakt tot het invullen van de enquête.</w:t>
      </w:r>
      <w:r w:rsidRPr="007C292B">
        <w:rPr>
          <w:rFonts w:ascii="Arial" w:hAnsi="Arial" w:cs="Arial"/>
          <w:sz w:val="20"/>
          <w:szCs w:val="20"/>
        </w:rPr>
        <w:t xml:space="preserve"> </w:t>
      </w:r>
      <w:r w:rsidR="006D4B55" w:rsidRPr="007C292B">
        <w:rPr>
          <w:rFonts w:ascii="Arial" w:hAnsi="Arial" w:cs="Arial"/>
          <w:sz w:val="20"/>
          <w:szCs w:val="20"/>
        </w:rPr>
        <w:t xml:space="preserve">Gesorteerd van hoogst naar laagst aantal vernoemingen door respondenten. </w:t>
      </w:r>
      <w:r w:rsidRPr="007C292B">
        <w:rPr>
          <w:rFonts w:ascii="Arial" w:hAnsi="Arial" w:cs="Arial"/>
          <w:sz w:val="20"/>
          <w:szCs w:val="20"/>
        </w:rPr>
        <w:t>a = 758.</w:t>
      </w:r>
    </w:p>
    <w:p w14:paraId="3162ACE3" w14:textId="77777777" w:rsidR="007C292B" w:rsidRPr="007C292B" w:rsidRDefault="007C292B" w:rsidP="007C292B">
      <w:pPr>
        <w:spacing w:before="240" w:line="276" w:lineRule="auto"/>
        <w:jc w:val="both"/>
        <w:rPr>
          <w:rFonts w:ascii="Arial" w:hAnsi="Arial" w:cs="Arial"/>
          <w:sz w:val="20"/>
          <w:szCs w:val="20"/>
        </w:rPr>
      </w:pPr>
    </w:p>
    <w:p w14:paraId="112BAA63" w14:textId="67DDB363" w:rsidR="00F77333" w:rsidRDefault="006D4B55" w:rsidP="002250F3">
      <w:pPr>
        <w:spacing w:line="360" w:lineRule="auto"/>
        <w:jc w:val="both"/>
        <w:rPr>
          <w:rFonts w:ascii="Arial" w:hAnsi="Arial" w:cs="Arial"/>
        </w:rPr>
      </w:pPr>
      <w:r>
        <w:rPr>
          <w:rFonts w:ascii="Arial" w:hAnsi="Arial" w:cs="Arial"/>
        </w:rPr>
        <w:t>Bij vergelijking van figuur 2 met tabel 1, valt inderdaad op dat de vaakst genoemde groepen en pagina’s diegenen zijn waarin reclame werd gemaakt. De best presterende groep waarin de enquête nooit werd vernoemd is “</w:t>
      </w:r>
      <w:proofErr w:type="spellStart"/>
      <w:r>
        <w:rPr>
          <w:rFonts w:ascii="Arial" w:hAnsi="Arial" w:cs="Arial"/>
        </w:rPr>
        <w:t>Samenlezenisleuker</w:t>
      </w:r>
      <w:proofErr w:type="spellEnd"/>
      <w:r>
        <w:rPr>
          <w:rFonts w:ascii="Arial" w:hAnsi="Arial" w:cs="Arial"/>
        </w:rPr>
        <w:t>”, met tien vernoemingen.</w:t>
      </w:r>
    </w:p>
    <w:p w14:paraId="0A333596" w14:textId="04D8C03A" w:rsidR="00B33CE5" w:rsidRDefault="00B33CE5" w:rsidP="00B33CE5">
      <w:pPr>
        <w:spacing w:line="360" w:lineRule="auto"/>
        <w:jc w:val="both"/>
        <w:rPr>
          <w:rFonts w:ascii="Arial" w:hAnsi="Arial" w:cs="Arial"/>
        </w:rPr>
      </w:pPr>
    </w:p>
    <w:p w14:paraId="47D0B603" w14:textId="118C8B6B" w:rsidR="005A6201" w:rsidRDefault="005A6201" w:rsidP="006D4B55">
      <w:pPr>
        <w:pStyle w:val="Kop3"/>
      </w:pPr>
      <w:bookmarkStart w:id="6" w:name="_Toc120299759"/>
      <w:r>
        <w:lastRenderedPageBreak/>
        <w:t>Andere kanalen genoemd door de respondenten</w:t>
      </w:r>
      <w:bookmarkEnd w:id="6"/>
    </w:p>
    <w:p w14:paraId="3CF7E0C6" w14:textId="63277561" w:rsidR="005A6201" w:rsidRPr="006D4B55" w:rsidRDefault="005A6201" w:rsidP="006D4B55">
      <w:pPr>
        <w:pStyle w:val="Kop4"/>
      </w:pPr>
      <w:r w:rsidRPr="006D4B55">
        <w:t>Andere sociale media</w:t>
      </w:r>
    </w:p>
    <w:p w14:paraId="7BCEF5E8" w14:textId="28E38A76" w:rsidR="006D4B55" w:rsidRPr="006D4B55" w:rsidRDefault="0085221E" w:rsidP="0085221E">
      <w:pPr>
        <w:spacing w:line="360" w:lineRule="auto"/>
        <w:jc w:val="both"/>
        <w:rPr>
          <w:rFonts w:ascii="Arial" w:hAnsi="Arial" w:cs="Arial"/>
        </w:rPr>
      </w:pPr>
      <w:r>
        <w:rPr>
          <w:rFonts w:ascii="Arial" w:hAnsi="Arial" w:cs="Arial"/>
        </w:rPr>
        <w:t xml:space="preserve">Naast Facebook, Bookstagram, </w:t>
      </w:r>
      <w:proofErr w:type="spellStart"/>
      <w:r>
        <w:rPr>
          <w:rFonts w:ascii="Arial" w:hAnsi="Arial" w:cs="Arial"/>
        </w:rPr>
        <w:t>Booktok</w:t>
      </w:r>
      <w:proofErr w:type="spellEnd"/>
      <w:r>
        <w:rPr>
          <w:rFonts w:ascii="Arial" w:hAnsi="Arial" w:cs="Arial"/>
        </w:rPr>
        <w:t xml:space="preserve"> en </w:t>
      </w:r>
      <w:proofErr w:type="spellStart"/>
      <w:r>
        <w:rPr>
          <w:rFonts w:ascii="Arial" w:hAnsi="Arial" w:cs="Arial"/>
        </w:rPr>
        <w:t>Booktube</w:t>
      </w:r>
      <w:proofErr w:type="spellEnd"/>
      <w:r>
        <w:rPr>
          <w:rFonts w:ascii="Arial" w:hAnsi="Arial" w:cs="Arial"/>
        </w:rPr>
        <w:t>, konden de respondenten nog aanvullende sociale media platformen opnoemen onder “Andere sociale media”. In totaal kruisten 98 van de 758 respondenten deze optie aan.</w:t>
      </w:r>
      <w:r w:rsidR="00414A97">
        <w:rPr>
          <w:rFonts w:ascii="Arial" w:hAnsi="Arial" w:cs="Arial"/>
        </w:rPr>
        <w:t xml:space="preserve"> Ook hi</w:t>
      </w:r>
      <w:r w:rsidR="00FC2A5D">
        <w:rPr>
          <w:rFonts w:ascii="Arial" w:hAnsi="Arial" w:cs="Arial"/>
        </w:rPr>
        <w:t>er konden de respondenten aan</w:t>
      </w:r>
      <w:r w:rsidR="00414A97">
        <w:rPr>
          <w:rFonts w:ascii="Arial" w:hAnsi="Arial" w:cs="Arial"/>
        </w:rPr>
        <w:t>geven over welke sociale media het exact gaat</w:t>
      </w:r>
      <w:r w:rsidR="005F4828">
        <w:rPr>
          <w:rFonts w:ascii="Arial" w:hAnsi="Arial" w:cs="Arial"/>
        </w:rPr>
        <w:t>. De media die meer dan een keer werden genoemd, werden</w:t>
      </w:r>
      <w:r w:rsidR="00414A97">
        <w:rPr>
          <w:rFonts w:ascii="Arial" w:hAnsi="Arial" w:cs="Arial"/>
        </w:rPr>
        <w:t xml:space="preserve"> weergegeven in tabel 2A.</w:t>
      </w:r>
      <w:r>
        <w:rPr>
          <w:rFonts w:ascii="Arial" w:hAnsi="Arial" w:cs="Arial"/>
        </w:rPr>
        <w:t xml:space="preserve"> </w:t>
      </w:r>
      <w:r w:rsidR="00414A97">
        <w:rPr>
          <w:rFonts w:ascii="Arial" w:hAnsi="Arial" w:cs="Arial"/>
        </w:rPr>
        <w:t>Het meest opvallende resultaat bet</w:t>
      </w:r>
      <w:r w:rsidR="00F3652F">
        <w:rPr>
          <w:rFonts w:ascii="Arial" w:hAnsi="Arial" w:cs="Arial"/>
        </w:rPr>
        <w:t>rof</w:t>
      </w:r>
      <w:r w:rsidR="00414A97">
        <w:rPr>
          <w:rFonts w:ascii="Arial" w:hAnsi="Arial" w:cs="Arial"/>
        </w:rPr>
        <w:t xml:space="preserve"> </w:t>
      </w:r>
      <w:proofErr w:type="spellStart"/>
      <w:r w:rsidR="00414A97">
        <w:rPr>
          <w:rFonts w:ascii="Arial" w:hAnsi="Arial" w:cs="Arial"/>
        </w:rPr>
        <w:t>Goodreads</w:t>
      </w:r>
      <w:proofErr w:type="spellEnd"/>
      <w:r w:rsidR="00414A97">
        <w:rPr>
          <w:rFonts w:ascii="Arial" w:hAnsi="Arial" w:cs="Arial"/>
        </w:rPr>
        <w:t>, dat maar liefst 92 keer genoemd werd. Wel was er verdeeldheid onder de respondenten over waar dit platform juist thuishoort, aangezien het zowel genoemd werd bij</w:t>
      </w:r>
      <w:r w:rsidR="00F3652F">
        <w:rPr>
          <w:rFonts w:ascii="Arial" w:hAnsi="Arial" w:cs="Arial"/>
        </w:rPr>
        <w:t xml:space="preserve"> zowel</w:t>
      </w:r>
      <w:r w:rsidR="00414A97">
        <w:rPr>
          <w:rFonts w:ascii="Arial" w:hAnsi="Arial" w:cs="Arial"/>
        </w:rPr>
        <w:t xml:space="preserve"> “Andere sociale media”, als “Andere boekenwebsites” en zelfs “Andere” (zie tabel 2B). Om de verwerking en interpretatie van de resultaten te vergemakkelijken, werd ervoor gekozen alle vernoemingen te verzamelen onder “Andere sociale media”.</w:t>
      </w:r>
      <w:r w:rsidR="00F5486D">
        <w:rPr>
          <w:rFonts w:ascii="Arial" w:hAnsi="Arial" w:cs="Arial"/>
        </w:rPr>
        <w:t xml:space="preserve"> Er zal later in het verslag een uitgebreidere analyse van het </w:t>
      </w:r>
      <w:r w:rsidR="004F66DD">
        <w:rPr>
          <w:rFonts w:ascii="Arial" w:hAnsi="Arial" w:cs="Arial"/>
        </w:rPr>
        <w:t xml:space="preserve">gebruik van het </w:t>
      </w:r>
      <w:r w:rsidR="00F5486D">
        <w:rPr>
          <w:rFonts w:ascii="Arial" w:hAnsi="Arial" w:cs="Arial"/>
        </w:rPr>
        <w:t>medium gegeven worden.</w:t>
      </w:r>
    </w:p>
    <w:p w14:paraId="4CFDCA76" w14:textId="3813DB3E" w:rsidR="00CE7FE6" w:rsidRDefault="00F3652F">
      <w:pPr>
        <w:rPr>
          <w:rFonts w:ascii="Arial" w:hAnsi="Arial" w:cs="Arial"/>
          <w:b/>
          <w:bCs/>
          <w:sz w:val="20"/>
          <w:szCs w:val="20"/>
        </w:rPr>
      </w:pPr>
      <w:r>
        <w:rPr>
          <w:noProof/>
          <w:lang w:eastAsia="nl-BE"/>
        </w:rPr>
        <mc:AlternateContent>
          <mc:Choice Requires="wps">
            <w:drawing>
              <wp:anchor distT="0" distB="0" distL="114300" distR="114300" simplePos="0" relativeHeight="251664384" behindDoc="0" locked="0" layoutInCell="1" allowOverlap="1" wp14:anchorId="6749B755" wp14:editId="5230D808">
                <wp:simplePos x="0" y="0"/>
                <wp:positionH relativeFrom="column">
                  <wp:posOffset>2914650</wp:posOffset>
                </wp:positionH>
                <wp:positionV relativeFrom="paragraph">
                  <wp:posOffset>635</wp:posOffset>
                </wp:positionV>
                <wp:extent cx="409575" cy="276225"/>
                <wp:effectExtent l="0" t="0" r="0" b="0"/>
                <wp:wrapNone/>
                <wp:docPr id="16" name="Tekstvak 16"/>
                <wp:cNvGraphicFramePr/>
                <a:graphic xmlns:a="http://schemas.openxmlformats.org/drawingml/2006/main">
                  <a:graphicData uri="http://schemas.microsoft.com/office/word/2010/wordprocessingShape">
                    <wps:wsp>
                      <wps:cNvSpPr txBox="1"/>
                      <wps:spPr>
                        <a:xfrm>
                          <a:off x="0" y="0"/>
                          <a:ext cx="409575" cy="276225"/>
                        </a:xfrm>
                        <a:prstGeom prst="rect">
                          <a:avLst/>
                        </a:prstGeom>
                        <a:noFill/>
                        <a:ln w="12700">
                          <a:noFill/>
                        </a:ln>
                      </wps:spPr>
                      <wps:txbx>
                        <w:txbxContent>
                          <w:p w14:paraId="4D6EEA19" w14:textId="6226C1F4" w:rsidR="00CE7FE6" w:rsidRPr="005A2FDF" w:rsidRDefault="00CE7FE6" w:rsidP="00CE7FE6">
                            <w:pPr>
                              <w:rPr>
                                <w:rFonts w:ascii="Arial" w:hAnsi="Arial" w:cs="Arial"/>
                              </w:rPr>
                            </w:pPr>
                            <w:r>
                              <w:rPr>
                                <w:rFonts w:ascii="Arial" w:hAnsi="Arial" w:cs="Arial"/>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49B755" id="Tekstvak 16" o:spid="_x0000_s1028" type="#_x0000_t202" style="position:absolute;margin-left:229.5pt;margin-top:.05pt;width:32.25pt;height:21.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" filled="f" stroked="f" strokeweight="1pt">
                <v:textbox>
                  <w:txbxContent>
                    <w:p w14:paraId="4D6EEA19" w14:textId="6226C1F4" w:rsidR="00CE7FE6" w:rsidRPr="005A2FDF" w:rsidRDefault="00CE7FE6" w:rsidP="00CE7FE6">
                      <w:pPr>
                        <w:rPr>
                          <w:rFonts w:ascii="Arial" w:hAnsi="Arial" w:cs="Arial"/>
                        </w:rPr>
                      </w:pPr>
                      <w:r>
                        <w:rPr>
                          <w:rFonts w:ascii="Arial" w:hAnsi="Arial" w:cs="Arial"/>
                        </w:rPr>
                        <w:t>B</w:t>
                      </w:r>
                    </w:p>
                  </w:txbxContent>
                </v:textbox>
              </v:shape>
            </w:pict>
          </mc:Fallback>
        </mc:AlternateContent>
      </w:r>
      <w:r>
        <w:rPr>
          <w:noProof/>
          <w:lang w:eastAsia="nl-BE"/>
        </w:rPr>
        <mc:AlternateContent>
          <mc:Choice Requires="wps">
            <w:drawing>
              <wp:anchor distT="0" distB="0" distL="114300" distR="114300" simplePos="0" relativeHeight="251663360" behindDoc="0" locked="0" layoutInCell="1" allowOverlap="1" wp14:anchorId="2E903F86" wp14:editId="2D081626">
                <wp:simplePos x="0" y="0"/>
                <wp:positionH relativeFrom="margin">
                  <wp:posOffset>-9525</wp:posOffset>
                </wp:positionH>
                <wp:positionV relativeFrom="paragraph">
                  <wp:posOffset>635</wp:posOffset>
                </wp:positionV>
                <wp:extent cx="409575" cy="276225"/>
                <wp:effectExtent l="0" t="0" r="0" b="0"/>
                <wp:wrapNone/>
                <wp:docPr id="15" name="Tekstvak 15"/>
                <wp:cNvGraphicFramePr/>
                <a:graphic xmlns:a="http://schemas.openxmlformats.org/drawingml/2006/main">
                  <a:graphicData uri="http://schemas.microsoft.com/office/word/2010/wordprocessingShape">
                    <wps:wsp>
                      <wps:cNvSpPr txBox="1"/>
                      <wps:spPr>
                        <a:xfrm>
                          <a:off x="0" y="0"/>
                          <a:ext cx="409575" cy="276225"/>
                        </a:xfrm>
                        <a:prstGeom prst="rect">
                          <a:avLst/>
                        </a:prstGeom>
                        <a:noFill/>
                        <a:ln w="12700">
                          <a:noFill/>
                        </a:ln>
                      </wps:spPr>
                      <wps:txbx>
                        <w:txbxContent>
                          <w:p w14:paraId="05ACB380" w14:textId="7FAB1A8E" w:rsidR="00CE7FE6" w:rsidRPr="005A2FDF" w:rsidRDefault="00CE7FE6" w:rsidP="00CE7FE6">
                            <w:pPr>
                              <w:rPr>
                                <w:rFonts w:ascii="Arial" w:hAnsi="Arial" w:cs="Arial"/>
                              </w:rPr>
                            </w:pPr>
                            <w:r w:rsidRPr="005A2FDF">
                              <w:rPr>
                                <w:rFonts w:ascii="Arial" w:hAnsi="Arial" w:cs="Arial"/>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903F86" id="Tekstvak 15" o:spid="_x0000_s1029" type="#_x0000_t202" style="position:absolute;margin-left:-.75pt;margin-top:.05pt;width:32.25pt;height:21.7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" filled="f" stroked="f" strokeweight="1pt">
                <v:textbox>
                  <w:txbxContent>
                    <w:p w14:paraId="05ACB380" w14:textId="7FAB1A8E" w:rsidR="00CE7FE6" w:rsidRPr="005A2FDF" w:rsidRDefault="00CE7FE6" w:rsidP="00CE7FE6">
                      <w:pPr>
                        <w:rPr>
                          <w:rFonts w:ascii="Arial" w:hAnsi="Arial" w:cs="Arial"/>
                        </w:rPr>
                      </w:pPr>
                      <w:r w:rsidRPr="005A2FDF">
                        <w:rPr>
                          <w:rFonts w:ascii="Arial" w:hAnsi="Arial" w:cs="Arial"/>
                        </w:rPr>
                        <w:t>A</w:t>
                      </w:r>
                    </w:p>
                  </w:txbxContent>
                </v:textbox>
                <w10:wrap anchorx="margin"/>
              </v:shape>
            </w:pict>
          </mc:Fallback>
        </mc:AlternateContent>
      </w:r>
    </w:p>
    <w:p w14:paraId="395AECCA" w14:textId="4720B648" w:rsidR="00CE7FE6" w:rsidRDefault="00CE7FE6">
      <w:pPr>
        <w:rPr>
          <w:rFonts w:ascii="Arial" w:hAnsi="Arial" w:cs="Arial"/>
          <w:b/>
          <w:bCs/>
          <w:sz w:val="20"/>
          <w:szCs w:val="20"/>
        </w:rPr>
        <w:sectPr w:rsidR="00CE7FE6">
          <w:footerReference w:type="default" r:id="rId12"/>
          <w:pgSz w:w="11906" w:h="16838"/>
          <w:pgMar w:top="1417" w:right="1417" w:bottom="1417" w:left="1417" w:header="708" w:footer="708" w:gutter="0"/>
          <w:cols w:space="708"/>
          <w:docGrid w:linePitch="360"/>
        </w:sectPr>
      </w:pPr>
    </w:p>
    <w:tbl>
      <w:tblPr>
        <w:tblStyle w:val="Lijsttabel2-Accent3"/>
        <w:tblW w:w="4663" w:type="dxa"/>
        <w:tblInd w:w="-426" w:type="dxa"/>
        <w:tblLook w:val="04A0" w:firstRow="1" w:lastRow="0" w:firstColumn="1" w:lastColumn="0" w:noHBand="0" w:noVBand="1"/>
      </w:tblPr>
      <w:tblGrid>
        <w:gridCol w:w="426"/>
        <w:gridCol w:w="1843"/>
        <w:gridCol w:w="284"/>
        <w:gridCol w:w="1984"/>
        <w:gridCol w:w="126"/>
      </w:tblGrid>
      <w:tr w:rsidR="005A6201" w:rsidRPr="005A6201" w14:paraId="7FF241FB" w14:textId="77777777" w:rsidTr="00133E38">
        <w:trPr>
          <w:gridBefore w:val="1"/>
          <w:gridAfter w:val="1"/>
          <w:cnfStyle w:val="100000000000" w:firstRow="1" w:lastRow="0" w:firstColumn="0" w:lastColumn="0" w:oddVBand="0" w:evenVBand="0" w:oddHBand="0" w:evenHBand="0" w:firstRowFirstColumn="0" w:firstRowLastColumn="0" w:lastRowFirstColumn="0" w:lastRowLastColumn="0"/>
          <w:wBefore w:w="426" w:type="dxa"/>
          <w:wAfter w:w="126" w:type="dxa"/>
          <w:trHeight w:hRule="exact" w:val="284"/>
        </w:trPr>
        <w:tc>
          <w:tcPr>
            <w:cnfStyle w:val="001000000000" w:firstRow="0" w:lastRow="0" w:firstColumn="1" w:lastColumn="0" w:oddVBand="0" w:evenVBand="0" w:oddHBand="0" w:evenHBand="0" w:firstRowFirstColumn="0" w:firstRowLastColumn="0" w:lastRowFirstColumn="0" w:lastRowLastColumn="0"/>
            <w:tcW w:w="1843" w:type="dxa"/>
            <w:hideMark/>
          </w:tcPr>
          <w:p w14:paraId="3973E66A" w14:textId="77777777" w:rsidR="005A6201" w:rsidRPr="0033337D" w:rsidRDefault="005A6201">
            <w:pPr>
              <w:rPr>
                <w:rFonts w:ascii="Arial" w:hAnsi="Arial" w:cs="Arial"/>
                <w:sz w:val="20"/>
                <w:szCs w:val="20"/>
              </w:rPr>
            </w:pPr>
            <w:r w:rsidRPr="0033337D">
              <w:rPr>
                <w:rFonts w:ascii="Arial" w:hAnsi="Arial" w:cs="Arial"/>
                <w:sz w:val="20"/>
                <w:szCs w:val="20"/>
              </w:rPr>
              <w:t>Andere sociale media</w:t>
            </w:r>
          </w:p>
        </w:tc>
        <w:tc>
          <w:tcPr>
            <w:tcW w:w="2268" w:type="dxa"/>
            <w:gridSpan w:val="2"/>
            <w:noWrap/>
            <w:hideMark/>
          </w:tcPr>
          <w:p w14:paraId="2E5B4EFE" w14:textId="0B6D1498" w:rsidR="005A6201" w:rsidRPr="0033337D" w:rsidRDefault="005A620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3337D">
              <w:rPr>
                <w:rFonts w:ascii="Arial" w:hAnsi="Arial" w:cs="Arial"/>
                <w:sz w:val="20"/>
                <w:szCs w:val="20"/>
              </w:rPr>
              <w:t>Aantal respondenten</w:t>
            </w:r>
          </w:p>
        </w:tc>
      </w:tr>
      <w:tr w:rsidR="005A6201" w:rsidRPr="005A6201" w14:paraId="1E5CD91C" w14:textId="77777777" w:rsidTr="00133E38">
        <w:trPr>
          <w:gridBefore w:val="1"/>
          <w:gridAfter w:val="1"/>
          <w:cnfStyle w:val="000000100000" w:firstRow="0" w:lastRow="0" w:firstColumn="0" w:lastColumn="0" w:oddVBand="0" w:evenVBand="0" w:oddHBand="1" w:evenHBand="0" w:firstRowFirstColumn="0" w:firstRowLastColumn="0" w:lastRowFirstColumn="0" w:lastRowLastColumn="0"/>
          <w:wBefore w:w="426" w:type="dxa"/>
          <w:wAfter w:w="126" w:type="dxa"/>
          <w:trHeight w:hRule="exact" w:val="284"/>
        </w:trPr>
        <w:tc>
          <w:tcPr>
            <w:cnfStyle w:val="001000000000" w:firstRow="0" w:lastRow="0" w:firstColumn="1" w:lastColumn="0" w:oddVBand="0" w:evenVBand="0" w:oddHBand="0" w:evenHBand="0" w:firstRowFirstColumn="0" w:firstRowLastColumn="0" w:lastRowFirstColumn="0" w:lastRowLastColumn="0"/>
            <w:tcW w:w="1843" w:type="dxa"/>
            <w:noWrap/>
            <w:hideMark/>
          </w:tcPr>
          <w:p w14:paraId="0BDA46FA" w14:textId="6D6B025C" w:rsidR="005A6201" w:rsidRPr="0033337D" w:rsidRDefault="005A6201">
            <w:pPr>
              <w:rPr>
                <w:rFonts w:ascii="Arial" w:hAnsi="Arial" w:cs="Arial"/>
                <w:b w:val="0"/>
                <w:bCs w:val="0"/>
                <w:sz w:val="20"/>
                <w:szCs w:val="20"/>
              </w:rPr>
            </w:pPr>
            <w:proofErr w:type="spellStart"/>
            <w:r w:rsidRPr="0033337D">
              <w:rPr>
                <w:rFonts w:ascii="Arial" w:hAnsi="Arial" w:cs="Arial"/>
                <w:b w:val="0"/>
                <w:bCs w:val="0"/>
                <w:sz w:val="20"/>
                <w:szCs w:val="20"/>
              </w:rPr>
              <w:t>Goodreads</w:t>
            </w:r>
            <w:proofErr w:type="spellEnd"/>
          </w:p>
        </w:tc>
        <w:tc>
          <w:tcPr>
            <w:tcW w:w="2268" w:type="dxa"/>
            <w:gridSpan w:val="2"/>
            <w:noWrap/>
            <w:hideMark/>
          </w:tcPr>
          <w:p w14:paraId="4FE1A3FC" w14:textId="77777777" w:rsidR="005A6201" w:rsidRPr="0033337D" w:rsidRDefault="005A6201" w:rsidP="005A620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337D">
              <w:rPr>
                <w:rFonts w:ascii="Arial" w:hAnsi="Arial" w:cs="Arial"/>
                <w:sz w:val="20"/>
                <w:szCs w:val="20"/>
              </w:rPr>
              <w:t>92</w:t>
            </w:r>
          </w:p>
        </w:tc>
      </w:tr>
      <w:tr w:rsidR="005A6201" w:rsidRPr="005A6201" w14:paraId="754B764E" w14:textId="77777777" w:rsidTr="00133E38">
        <w:trPr>
          <w:gridBefore w:val="1"/>
          <w:gridAfter w:val="1"/>
          <w:wBefore w:w="426" w:type="dxa"/>
          <w:wAfter w:w="126" w:type="dxa"/>
          <w:trHeight w:hRule="exact" w:val="284"/>
        </w:trPr>
        <w:tc>
          <w:tcPr>
            <w:cnfStyle w:val="001000000000" w:firstRow="0" w:lastRow="0" w:firstColumn="1" w:lastColumn="0" w:oddVBand="0" w:evenVBand="0" w:oddHBand="0" w:evenHBand="0" w:firstRowFirstColumn="0" w:firstRowLastColumn="0" w:lastRowFirstColumn="0" w:lastRowLastColumn="0"/>
            <w:tcW w:w="1843" w:type="dxa"/>
            <w:noWrap/>
            <w:hideMark/>
          </w:tcPr>
          <w:p w14:paraId="6B01C37D" w14:textId="77777777" w:rsidR="005A6201" w:rsidRPr="0033337D" w:rsidRDefault="005A6201">
            <w:pPr>
              <w:rPr>
                <w:rFonts w:ascii="Arial" w:hAnsi="Arial" w:cs="Arial"/>
                <w:b w:val="0"/>
                <w:bCs w:val="0"/>
                <w:sz w:val="20"/>
                <w:szCs w:val="20"/>
              </w:rPr>
            </w:pPr>
            <w:r w:rsidRPr="0033337D">
              <w:rPr>
                <w:rFonts w:ascii="Arial" w:hAnsi="Arial" w:cs="Arial"/>
                <w:b w:val="0"/>
                <w:bCs w:val="0"/>
                <w:sz w:val="20"/>
                <w:szCs w:val="20"/>
              </w:rPr>
              <w:t>Instagram</w:t>
            </w:r>
          </w:p>
        </w:tc>
        <w:tc>
          <w:tcPr>
            <w:tcW w:w="2268" w:type="dxa"/>
            <w:gridSpan w:val="2"/>
            <w:noWrap/>
            <w:hideMark/>
          </w:tcPr>
          <w:p w14:paraId="3DB574B7" w14:textId="77777777" w:rsidR="005A6201" w:rsidRPr="0033337D" w:rsidRDefault="005A6201" w:rsidP="005A620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3337D">
              <w:rPr>
                <w:rFonts w:ascii="Arial" w:hAnsi="Arial" w:cs="Arial"/>
                <w:sz w:val="20"/>
                <w:szCs w:val="20"/>
              </w:rPr>
              <w:t>24</w:t>
            </w:r>
          </w:p>
        </w:tc>
      </w:tr>
      <w:tr w:rsidR="005A6201" w:rsidRPr="005A6201" w14:paraId="15043F77" w14:textId="77777777" w:rsidTr="00133E38">
        <w:trPr>
          <w:gridBefore w:val="1"/>
          <w:gridAfter w:val="1"/>
          <w:cnfStyle w:val="000000100000" w:firstRow="0" w:lastRow="0" w:firstColumn="0" w:lastColumn="0" w:oddVBand="0" w:evenVBand="0" w:oddHBand="1" w:evenHBand="0" w:firstRowFirstColumn="0" w:firstRowLastColumn="0" w:lastRowFirstColumn="0" w:lastRowLastColumn="0"/>
          <w:wBefore w:w="426" w:type="dxa"/>
          <w:wAfter w:w="126" w:type="dxa"/>
          <w:trHeight w:hRule="exact" w:val="284"/>
        </w:trPr>
        <w:tc>
          <w:tcPr>
            <w:cnfStyle w:val="001000000000" w:firstRow="0" w:lastRow="0" w:firstColumn="1" w:lastColumn="0" w:oddVBand="0" w:evenVBand="0" w:oddHBand="0" w:evenHBand="0" w:firstRowFirstColumn="0" w:firstRowLastColumn="0" w:lastRowFirstColumn="0" w:lastRowLastColumn="0"/>
            <w:tcW w:w="1843" w:type="dxa"/>
            <w:noWrap/>
            <w:hideMark/>
          </w:tcPr>
          <w:p w14:paraId="6B0688C4" w14:textId="77777777" w:rsidR="005A6201" w:rsidRPr="0033337D" w:rsidRDefault="005A6201">
            <w:pPr>
              <w:rPr>
                <w:rFonts w:ascii="Arial" w:hAnsi="Arial" w:cs="Arial"/>
                <w:b w:val="0"/>
                <w:bCs w:val="0"/>
                <w:sz w:val="20"/>
                <w:szCs w:val="20"/>
              </w:rPr>
            </w:pPr>
            <w:r w:rsidRPr="0033337D">
              <w:rPr>
                <w:rFonts w:ascii="Arial" w:hAnsi="Arial" w:cs="Arial"/>
                <w:b w:val="0"/>
                <w:bCs w:val="0"/>
                <w:sz w:val="20"/>
                <w:szCs w:val="20"/>
              </w:rPr>
              <w:t>Twitter</w:t>
            </w:r>
          </w:p>
        </w:tc>
        <w:tc>
          <w:tcPr>
            <w:tcW w:w="2268" w:type="dxa"/>
            <w:gridSpan w:val="2"/>
            <w:noWrap/>
            <w:hideMark/>
          </w:tcPr>
          <w:p w14:paraId="74B9BFE9" w14:textId="77777777" w:rsidR="005A6201" w:rsidRPr="0033337D" w:rsidRDefault="005A6201" w:rsidP="005A620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337D">
              <w:rPr>
                <w:rFonts w:ascii="Arial" w:hAnsi="Arial" w:cs="Arial"/>
                <w:sz w:val="20"/>
                <w:szCs w:val="20"/>
              </w:rPr>
              <w:t>22</w:t>
            </w:r>
          </w:p>
        </w:tc>
      </w:tr>
      <w:tr w:rsidR="005A6201" w:rsidRPr="005A6201" w14:paraId="66F98BCC" w14:textId="77777777" w:rsidTr="00133E38">
        <w:trPr>
          <w:gridBefore w:val="1"/>
          <w:gridAfter w:val="1"/>
          <w:wBefore w:w="426" w:type="dxa"/>
          <w:wAfter w:w="126" w:type="dxa"/>
          <w:trHeight w:hRule="exact" w:val="284"/>
        </w:trPr>
        <w:tc>
          <w:tcPr>
            <w:cnfStyle w:val="001000000000" w:firstRow="0" w:lastRow="0" w:firstColumn="1" w:lastColumn="0" w:oddVBand="0" w:evenVBand="0" w:oddHBand="0" w:evenHBand="0" w:firstRowFirstColumn="0" w:firstRowLastColumn="0" w:lastRowFirstColumn="0" w:lastRowLastColumn="0"/>
            <w:tcW w:w="1843" w:type="dxa"/>
            <w:noWrap/>
            <w:hideMark/>
          </w:tcPr>
          <w:p w14:paraId="5F036868" w14:textId="77777777" w:rsidR="005A6201" w:rsidRPr="0033337D" w:rsidRDefault="005A6201">
            <w:pPr>
              <w:rPr>
                <w:rFonts w:ascii="Arial" w:hAnsi="Arial" w:cs="Arial"/>
                <w:b w:val="0"/>
                <w:bCs w:val="0"/>
                <w:sz w:val="20"/>
                <w:szCs w:val="20"/>
              </w:rPr>
            </w:pPr>
            <w:r w:rsidRPr="0033337D">
              <w:rPr>
                <w:rFonts w:ascii="Arial" w:hAnsi="Arial" w:cs="Arial"/>
                <w:b w:val="0"/>
                <w:bCs w:val="0"/>
                <w:sz w:val="20"/>
                <w:szCs w:val="20"/>
              </w:rPr>
              <w:t>Pinterest</w:t>
            </w:r>
          </w:p>
        </w:tc>
        <w:tc>
          <w:tcPr>
            <w:tcW w:w="2268" w:type="dxa"/>
            <w:gridSpan w:val="2"/>
            <w:noWrap/>
            <w:hideMark/>
          </w:tcPr>
          <w:p w14:paraId="20C9561E" w14:textId="77777777" w:rsidR="005A6201" w:rsidRPr="0033337D" w:rsidRDefault="005A6201" w:rsidP="005A620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3337D">
              <w:rPr>
                <w:rFonts w:ascii="Arial" w:hAnsi="Arial" w:cs="Arial"/>
                <w:sz w:val="20"/>
                <w:szCs w:val="20"/>
              </w:rPr>
              <w:t>4</w:t>
            </w:r>
          </w:p>
        </w:tc>
      </w:tr>
      <w:tr w:rsidR="005A6201" w:rsidRPr="005A6201" w14:paraId="0F1217B1" w14:textId="77777777" w:rsidTr="00133E38">
        <w:trPr>
          <w:gridBefore w:val="1"/>
          <w:gridAfter w:val="1"/>
          <w:cnfStyle w:val="000000100000" w:firstRow="0" w:lastRow="0" w:firstColumn="0" w:lastColumn="0" w:oddVBand="0" w:evenVBand="0" w:oddHBand="1" w:evenHBand="0" w:firstRowFirstColumn="0" w:firstRowLastColumn="0" w:lastRowFirstColumn="0" w:lastRowLastColumn="0"/>
          <w:wBefore w:w="426" w:type="dxa"/>
          <w:wAfter w:w="126" w:type="dxa"/>
          <w:trHeight w:hRule="exact" w:val="284"/>
        </w:trPr>
        <w:tc>
          <w:tcPr>
            <w:cnfStyle w:val="001000000000" w:firstRow="0" w:lastRow="0" w:firstColumn="1" w:lastColumn="0" w:oddVBand="0" w:evenVBand="0" w:oddHBand="0" w:evenHBand="0" w:firstRowFirstColumn="0" w:firstRowLastColumn="0" w:lastRowFirstColumn="0" w:lastRowLastColumn="0"/>
            <w:tcW w:w="1843" w:type="dxa"/>
            <w:noWrap/>
            <w:hideMark/>
          </w:tcPr>
          <w:p w14:paraId="0E74F538" w14:textId="77777777" w:rsidR="005A6201" w:rsidRPr="0033337D" w:rsidRDefault="005A6201">
            <w:pPr>
              <w:rPr>
                <w:rFonts w:ascii="Arial" w:hAnsi="Arial" w:cs="Arial"/>
                <w:b w:val="0"/>
                <w:bCs w:val="0"/>
                <w:sz w:val="20"/>
                <w:szCs w:val="20"/>
              </w:rPr>
            </w:pPr>
            <w:proofErr w:type="spellStart"/>
            <w:r w:rsidRPr="0033337D">
              <w:rPr>
                <w:rFonts w:ascii="Arial" w:hAnsi="Arial" w:cs="Arial"/>
                <w:b w:val="0"/>
                <w:bCs w:val="0"/>
                <w:sz w:val="20"/>
                <w:szCs w:val="20"/>
              </w:rPr>
              <w:t>Tiktok</w:t>
            </w:r>
            <w:proofErr w:type="spellEnd"/>
          </w:p>
        </w:tc>
        <w:tc>
          <w:tcPr>
            <w:tcW w:w="2268" w:type="dxa"/>
            <w:gridSpan w:val="2"/>
            <w:noWrap/>
            <w:hideMark/>
          </w:tcPr>
          <w:p w14:paraId="37F00C3B" w14:textId="77777777" w:rsidR="005A6201" w:rsidRPr="0033337D" w:rsidRDefault="005A6201" w:rsidP="005A620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337D">
              <w:rPr>
                <w:rFonts w:ascii="Arial" w:hAnsi="Arial" w:cs="Arial"/>
                <w:sz w:val="20"/>
                <w:szCs w:val="20"/>
              </w:rPr>
              <w:t>3</w:t>
            </w:r>
          </w:p>
        </w:tc>
      </w:tr>
      <w:tr w:rsidR="005A6201" w:rsidRPr="005A6201" w14:paraId="3F07BA27" w14:textId="77777777" w:rsidTr="00133E38">
        <w:trPr>
          <w:gridBefore w:val="1"/>
          <w:gridAfter w:val="1"/>
          <w:wBefore w:w="426" w:type="dxa"/>
          <w:wAfter w:w="126" w:type="dxa"/>
          <w:trHeight w:hRule="exact" w:val="284"/>
        </w:trPr>
        <w:tc>
          <w:tcPr>
            <w:cnfStyle w:val="001000000000" w:firstRow="0" w:lastRow="0" w:firstColumn="1" w:lastColumn="0" w:oddVBand="0" w:evenVBand="0" w:oddHBand="0" w:evenHBand="0" w:firstRowFirstColumn="0" w:firstRowLastColumn="0" w:lastRowFirstColumn="0" w:lastRowLastColumn="0"/>
            <w:tcW w:w="1843" w:type="dxa"/>
            <w:noWrap/>
            <w:hideMark/>
          </w:tcPr>
          <w:p w14:paraId="44239620" w14:textId="77777777" w:rsidR="005A6201" w:rsidRPr="0033337D" w:rsidRDefault="005A6201">
            <w:pPr>
              <w:rPr>
                <w:rFonts w:ascii="Arial" w:hAnsi="Arial" w:cs="Arial"/>
                <w:b w:val="0"/>
                <w:bCs w:val="0"/>
                <w:sz w:val="20"/>
                <w:szCs w:val="20"/>
              </w:rPr>
            </w:pPr>
            <w:r w:rsidRPr="0033337D">
              <w:rPr>
                <w:rFonts w:ascii="Arial" w:hAnsi="Arial" w:cs="Arial"/>
                <w:b w:val="0"/>
                <w:bCs w:val="0"/>
                <w:sz w:val="20"/>
                <w:szCs w:val="20"/>
              </w:rPr>
              <w:t>Blogs</w:t>
            </w:r>
          </w:p>
        </w:tc>
        <w:tc>
          <w:tcPr>
            <w:tcW w:w="2268" w:type="dxa"/>
            <w:gridSpan w:val="2"/>
            <w:noWrap/>
            <w:hideMark/>
          </w:tcPr>
          <w:p w14:paraId="244325A4" w14:textId="77777777" w:rsidR="005A6201" w:rsidRPr="0033337D" w:rsidRDefault="005A6201" w:rsidP="005A620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3337D">
              <w:rPr>
                <w:rFonts w:ascii="Arial" w:hAnsi="Arial" w:cs="Arial"/>
                <w:sz w:val="20"/>
                <w:szCs w:val="20"/>
              </w:rPr>
              <w:t>2</w:t>
            </w:r>
          </w:p>
        </w:tc>
      </w:tr>
      <w:tr w:rsidR="005A6201" w:rsidRPr="005A6201" w14:paraId="5101898D" w14:textId="77777777" w:rsidTr="00133E38">
        <w:trPr>
          <w:gridBefore w:val="1"/>
          <w:gridAfter w:val="1"/>
          <w:cnfStyle w:val="000000100000" w:firstRow="0" w:lastRow="0" w:firstColumn="0" w:lastColumn="0" w:oddVBand="0" w:evenVBand="0" w:oddHBand="1" w:evenHBand="0" w:firstRowFirstColumn="0" w:firstRowLastColumn="0" w:lastRowFirstColumn="0" w:lastRowLastColumn="0"/>
          <w:wBefore w:w="426" w:type="dxa"/>
          <w:wAfter w:w="126" w:type="dxa"/>
          <w:trHeight w:hRule="exact" w:val="284"/>
        </w:trPr>
        <w:tc>
          <w:tcPr>
            <w:cnfStyle w:val="001000000000" w:firstRow="0" w:lastRow="0" w:firstColumn="1" w:lastColumn="0" w:oddVBand="0" w:evenVBand="0" w:oddHBand="0" w:evenHBand="0" w:firstRowFirstColumn="0" w:firstRowLastColumn="0" w:lastRowFirstColumn="0" w:lastRowLastColumn="0"/>
            <w:tcW w:w="1843" w:type="dxa"/>
            <w:noWrap/>
            <w:hideMark/>
          </w:tcPr>
          <w:p w14:paraId="267D3F23" w14:textId="77777777" w:rsidR="005A6201" w:rsidRPr="0033337D" w:rsidRDefault="005A6201">
            <w:pPr>
              <w:rPr>
                <w:rFonts w:ascii="Arial" w:hAnsi="Arial" w:cs="Arial"/>
                <w:b w:val="0"/>
                <w:bCs w:val="0"/>
                <w:sz w:val="20"/>
                <w:szCs w:val="20"/>
              </w:rPr>
            </w:pPr>
            <w:r w:rsidRPr="0033337D">
              <w:rPr>
                <w:rFonts w:ascii="Arial" w:hAnsi="Arial" w:cs="Arial"/>
                <w:b w:val="0"/>
                <w:bCs w:val="0"/>
                <w:sz w:val="20"/>
                <w:szCs w:val="20"/>
              </w:rPr>
              <w:t>Snapchat</w:t>
            </w:r>
          </w:p>
        </w:tc>
        <w:tc>
          <w:tcPr>
            <w:tcW w:w="2268" w:type="dxa"/>
            <w:gridSpan w:val="2"/>
            <w:noWrap/>
            <w:hideMark/>
          </w:tcPr>
          <w:p w14:paraId="2DEBFACE" w14:textId="77777777" w:rsidR="005A6201" w:rsidRPr="0033337D" w:rsidRDefault="005A6201" w:rsidP="005A620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337D">
              <w:rPr>
                <w:rFonts w:ascii="Arial" w:hAnsi="Arial" w:cs="Arial"/>
                <w:sz w:val="20"/>
                <w:szCs w:val="20"/>
              </w:rPr>
              <w:t>2</w:t>
            </w:r>
          </w:p>
        </w:tc>
      </w:tr>
      <w:tr w:rsidR="005A6201" w:rsidRPr="005A6201" w14:paraId="56AA65F0" w14:textId="77777777" w:rsidTr="00133E38">
        <w:trPr>
          <w:gridBefore w:val="1"/>
          <w:gridAfter w:val="1"/>
          <w:wBefore w:w="426" w:type="dxa"/>
          <w:wAfter w:w="126" w:type="dxa"/>
          <w:trHeight w:hRule="exact" w:val="284"/>
        </w:trPr>
        <w:tc>
          <w:tcPr>
            <w:cnfStyle w:val="001000000000" w:firstRow="0" w:lastRow="0" w:firstColumn="1" w:lastColumn="0" w:oddVBand="0" w:evenVBand="0" w:oddHBand="0" w:evenHBand="0" w:firstRowFirstColumn="0" w:firstRowLastColumn="0" w:lastRowFirstColumn="0" w:lastRowLastColumn="0"/>
            <w:tcW w:w="1843" w:type="dxa"/>
            <w:noWrap/>
            <w:hideMark/>
          </w:tcPr>
          <w:p w14:paraId="4306C276" w14:textId="77777777" w:rsidR="005A6201" w:rsidRPr="0033337D" w:rsidRDefault="005A6201">
            <w:pPr>
              <w:rPr>
                <w:rFonts w:ascii="Arial" w:hAnsi="Arial" w:cs="Arial"/>
                <w:b w:val="0"/>
                <w:bCs w:val="0"/>
                <w:sz w:val="20"/>
                <w:szCs w:val="20"/>
              </w:rPr>
            </w:pPr>
            <w:proofErr w:type="spellStart"/>
            <w:r w:rsidRPr="0033337D">
              <w:rPr>
                <w:rFonts w:ascii="Arial" w:hAnsi="Arial" w:cs="Arial"/>
                <w:b w:val="0"/>
                <w:bCs w:val="0"/>
                <w:sz w:val="20"/>
                <w:szCs w:val="20"/>
              </w:rPr>
              <w:t>Librarything</w:t>
            </w:r>
            <w:proofErr w:type="spellEnd"/>
          </w:p>
        </w:tc>
        <w:tc>
          <w:tcPr>
            <w:tcW w:w="2268" w:type="dxa"/>
            <w:gridSpan w:val="2"/>
            <w:noWrap/>
            <w:hideMark/>
          </w:tcPr>
          <w:p w14:paraId="755EF358" w14:textId="77777777" w:rsidR="005A6201" w:rsidRPr="0033337D" w:rsidRDefault="005A6201" w:rsidP="005A620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3337D">
              <w:rPr>
                <w:rFonts w:ascii="Arial" w:hAnsi="Arial" w:cs="Arial"/>
                <w:sz w:val="20"/>
                <w:szCs w:val="20"/>
              </w:rPr>
              <w:t>2</w:t>
            </w:r>
          </w:p>
        </w:tc>
      </w:tr>
      <w:tr w:rsidR="005A6201" w:rsidRPr="005A6201" w14:paraId="75964AB6" w14:textId="77777777" w:rsidTr="00133E38">
        <w:trPr>
          <w:gridBefore w:val="1"/>
          <w:gridAfter w:val="1"/>
          <w:cnfStyle w:val="000000100000" w:firstRow="0" w:lastRow="0" w:firstColumn="0" w:lastColumn="0" w:oddVBand="0" w:evenVBand="0" w:oddHBand="1" w:evenHBand="0" w:firstRowFirstColumn="0" w:firstRowLastColumn="0" w:lastRowFirstColumn="0" w:lastRowLastColumn="0"/>
          <w:wBefore w:w="426" w:type="dxa"/>
          <w:wAfter w:w="126" w:type="dxa"/>
          <w:trHeight w:hRule="exact" w:val="284"/>
        </w:trPr>
        <w:tc>
          <w:tcPr>
            <w:cnfStyle w:val="001000000000" w:firstRow="0" w:lastRow="0" w:firstColumn="1" w:lastColumn="0" w:oddVBand="0" w:evenVBand="0" w:oddHBand="0" w:evenHBand="0" w:firstRowFirstColumn="0" w:firstRowLastColumn="0" w:lastRowFirstColumn="0" w:lastRowLastColumn="0"/>
            <w:tcW w:w="1843" w:type="dxa"/>
            <w:noWrap/>
            <w:hideMark/>
          </w:tcPr>
          <w:p w14:paraId="62158279" w14:textId="77777777" w:rsidR="005A6201" w:rsidRPr="0033337D" w:rsidRDefault="005A6201">
            <w:pPr>
              <w:rPr>
                <w:rFonts w:ascii="Arial" w:hAnsi="Arial" w:cs="Arial"/>
                <w:b w:val="0"/>
                <w:bCs w:val="0"/>
                <w:sz w:val="20"/>
                <w:szCs w:val="20"/>
              </w:rPr>
            </w:pPr>
            <w:proofErr w:type="spellStart"/>
            <w:r w:rsidRPr="0033337D">
              <w:rPr>
                <w:rFonts w:ascii="Arial" w:hAnsi="Arial" w:cs="Arial"/>
                <w:b w:val="0"/>
                <w:bCs w:val="0"/>
                <w:sz w:val="20"/>
                <w:szCs w:val="20"/>
              </w:rPr>
              <w:t>Reddit</w:t>
            </w:r>
            <w:proofErr w:type="spellEnd"/>
          </w:p>
        </w:tc>
        <w:tc>
          <w:tcPr>
            <w:tcW w:w="2268" w:type="dxa"/>
            <w:gridSpan w:val="2"/>
            <w:noWrap/>
            <w:hideMark/>
          </w:tcPr>
          <w:p w14:paraId="6E3B5770" w14:textId="77777777" w:rsidR="005A6201" w:rsidRPr="0033337D" w:rsidRDefault="005A6201" w:rsidP="005A620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337D">
              <w:rPr>
                <w:rFonts w:ascii="Arial" w:hAnsi="Arial" w:cs="Arial"/>
                <w:sz w:val="20"/>
                <w:szCs w:val="20"/>
              </w:rPr>
              <w:t>2</w:t>
            </w:r>
          </w:p>
        </w:tc>
      </w:tr>
      <w:tr w:rsidR="00414A97" w:rsidRPr="0033337D" w14:paraId="2D09365C" w14:textId="77777777" w:rsidTr="00F3652F">
        <w:trPr>
          <w:trHeight w:hRule="exact" w:val="283"/>
        </w:trPr>
        <w:tc>
          <w:tcPr>
            <w:cnfStyle w:val="001000000000" w:firstRow="0" w:lastRow="0" w:firstColumn="1" w:lastColumn="0" w:oddVBand="0" w:evenVBand="0" w:oddHBand="0" w:evenHBand="0" w:firstRowFirstColumn="0" w:firstRowLastColumn="0" w:lastRowFirstColumn="0" w:lastRowLastColumn="0"/>
            <w:tcW w:w="2553" w:type="dxa"/>
            <w:gridSpan w:val="3"/>
            <w:hideMark/>
          </w:tcPr>
          <w:p w14:paraId="6DAC6B30" w14:textId="7594B5D9" w:rsidR="00414A97" w:rsidRPr="0033337D" w:rsidRDefault="00414A97" w:rsidP="008427B1">
            <w:pPr>
              <w:rPr>
                <w:rFonts w:ascii="Arial" w:hAnsi="Arial" w:cs="Arial"/>
                <w:sz w:val="20"/>
                <w:szCs w:val="20"/>
              </w:rPr>
            </w:pPr>
            <w:proofErr w:type="spellStart"/>
            <w:r>
              <w:rPr>
                <w:rFonts w:ascii="Arial" w:hAnsi="Arial" w:cs="Arial"/>
                <w:sz w:val="20"/>
                <w:szCs w:val="20"/>
              </w:rPr>
              <w:t>Goodreads</w:t>
            </w:r>
            <w:proofErr w:type="spellEnd"/>
          </w:p>
        </w:tc>
        <w:tc>
          <w:tcPr>
            <w:tcW w:w="2110" w:type="dxa"/>
            <w:gridSpan w:val="2"/>
            <w:noWrap/>
            <w:hideMark/>
          </w:tcPr>
          <w:p w14:paraId="0A99100B" w14:textId="77777777" w:rsidR="00414A97" w:rsidRPr="0033337D" w:rsidRDefault="00414A97" w:rsidP="008427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3337D">
              <w:rPr>
                <w:rFonts w:ascii="Arial" w:hAnsi="Arial" w:cs="Arial"/>
                <w:sz w:val="20"/>
                <w:szCs w:val="20"/>
              </w:rPr>
              <w:t>Aantal respondenten</w:t>
            </w:r>
          </w:p>
        </w:tc>
      </w:tr>
      <w:tr w:rsidR="00414A97" w:rsidRPr="0033337D" w14:paraId="71C275D6" w14:textId="77777777" w:rsidTr="00F3652F">
        <w:trPr>
          <w:cnfStyle w:val="000000100000" w:firstRow="0" w:lastRow="0" w:firstColumn="0" w:lastColumn="0" w:oddVBand="0" w:evenVBand="0" w:oddHBand="1"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2553" w:type="dxa"/>
            <w:gridSpan w:val="3"/>
            <w:noWrap/>
            <w:hideMark/>
          </w:tcPr>
          <w:p w14:paraId="55774262" w14:textId="3ECB8AD8" w:rsidR="00414A97" w:rsidRPr="0033337D" w:rsidRDefault="00414A97" w:rsidP="008427B1">
            <w:pPr>
              <w:rPr>
                <w:rFonts w:ascii="Arial" w:hAnsi="Arial" w:cs="Arial"/>
                <w:b w:val="0"/>
                <w:bCs w:val="0"/>
                <w:sz w:val="20"/>
                <w:szCs w:val="20"/>
              </w:rPr>
            </w:pPr>
            <w:r>
              <w:rPr>
                <w:rFonts w:ascii="Arial" w:hAnsi="Arial" w:cs="Arial"/>
                <w:b w:val="0"/>
                <w:bCs w:val="0"/>
                <w:sz w:val="20"/>
                <w:szCs w:val="20"/>
              </w:rPr>
              <w:t>Andere sociale media</w:t>
            </w:r>
          </w:p>
        </w:tc>
        <w:tc>
          <w:tcPr>
            <w:tcW w:w="2110" w:type="dxa"/>
            <w:gridSpan w:val="2"/>
            <w:noWrap/>
            <w:hideMark/>
          </w:tcPr>
          <w:p w14:paraId="5B3A9712" w14:textId="562AFFD0" w:rsidR="00414A97" w:rsidRPr="0033337D" w:rsidRDefault="00414A97" w:rsidP="008427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15</w:t>
            </w:r>
          </w:p>
        </w:tc>
      </w:tr>
      <w:tr w:rsidR="00414A97" w:rsidRPr="0033337D" w14:paraId="2D3B5F80" w14:textId="77777777" w:rsidTr="00F3652F">
        <w:trPr>
          <w:trHeight w:hRule="exact" w:val="283"/>
        </w:trPr>
        <w:tc>
          <w:tcPr>
            <w:cnfStyle w:val="001000000000" w:firstRow="0" w:lastRow="0" w:firstColumn="1" w:lastColumn="0" w:oddVBand="0" w:evenVBand="0" w:oddHBand="0" w:evenHBand="0" w:firstRowFirstColumn="0" w:firstRowLastColumn="0" w:lastRowFirstColumn="0" w:lastRowLastColumn="0"/>
            <w:tcW w:w="2553" w:type="dxa"/>
            <w:gridSpan w:val="3"/>
            <w:noWrap/>
            <w:hideMark/>
          </w:tcPr>
          <w:p w14:paraId="4C2F8CF3" w14:textId="36871823" w:rsidR="00414A97" w:rsidRPr="0033337D" w:rsidRDefault="00414A97" w:rsidP="008427B1">
            <w:pPr>
              <w:rPr>
                <w:rFonts w:ascii="Arial" w:hAnsi="Arial" w:cs="Arial"/>
                <w:b w:val="0"/>
                <w:bCs w:val="0"/>
                <w:sz w:val="20"/>
                <w:szCs w:val="20"/>
              </w:rPr>
            </w:pPr>
            <w:r>
              <w:rPr>
                <w:rFonts w:ascii="Arial" w:hAnsi="Arial" w:cs="Arial"/>
                <w:b w:val="0"/>
                <w:bCs w:val="0"/>
                <w:sz w:val="20"/>
                <w:szCs w:val="20"/>
              </w:rPr>
              <w:t>Andere boekenwebsites</w:t>
            </w:r>
          </w:p>
        </w:tc>
        <w:tc>
          <w:tcPr>
            <w:tcW w:w="2110" w:type="dxa"/>
            <w:gridSpan w:val="2"/>
            <w:noWrap/>
            <w:hideMark/>
          </w:tcPr>
          <w:p w14:paraId="573F2A01" w14:textId="4D1848FC" w:rsidR="00414A97" w:rsidRPr="0033337D" w:rsidRDefault="00414A97" w:rsidP="008427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65</w:t>
            </w:r>
          </w:p>
        </w:tc>
      </w:tr>
      <w:tr w:rsidR="00414A97" w:rsidRPr="0033337D" w14:paraId="0E78A5E7" w14:textId="77777777" w:rsidTr="00F3652F">
        <w:trPr>
          <w:cnfStyle w:val="000000100000" w:firstRow="0" w:lastRow="0" w:firstColumn="0" w:lastColumn="0" w:oddVBand="0" w:evenVBand="0" w:oddHBand="1"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2553" w:type="dxa"/>
            <w:gridSpan w:val="3"/>
            <w:noWrap/>
            <w:hideMark/>
          </w:tcPr>
          <w:p w14:paraId="59CB83FF" w14:textId="0D1B264C" w:rsidR="00414A97" w:rsidRPr="0033337D" w:rsidRDefault="00414A97" w:rsidP="008427B1">
            <w:pPr>
              <w:rPr>
                <w:rFonts w:ascii="Arial" w:hAnsi="Arial" w:cs="Arial"/>
                <w:b w:val="0"/>
                <w:bCs w:val="0"/>
                <w:sz w:val="20"/>
                <w:szCs w:val="20"/>
              </w:rPr>
            </w:pPr>
            <w:r>
              <w:rPr>
                <w:rFonts w:ascii="Arial" w:hAnsi="Arial" w:cs="Arial"/>
                <w:b w:val="0"/>
                <w:bCs w:val="0"/>
                <w:sz w:val="20"/>
                <w:szCs w:val="20"/>
              </w:rPr>
              <w:t>Andere</w:t>
            </w:r>
          </w:p>
        </w:tc>
        <w:tc>
          <w:tcPr>
            <w:tcW w:w="2110" w:type="dxa"/>
            <w:gridSpan w:val="2"/>
            <w:noWrap/>
            <w:hideMark/>
          </w:tcPr>
          <w:p w14:paraId="6F93A6F3" w14:textId="382F7F28" w:rsidR="00414A97" w:rsidRPr="0033337D" w:rsidRDefault="00414A97" w:rsidP="008427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9</w:t>
            </w:r>
          </w:p>
        </w:tc>
      </w:tr>
    </w:tbl>
    <w:p w14:paraId="5069DB4A" w14:textId="77777777" w:rsidR="00133E38" w:rsidRDefault="00133E38" w:rsidP="005F4828">
      <w:pPr>
        <w:spacing w:before="240" w:line="100" w:lineRule="exact"/>
        <w:jc w:val="both"/>
        <w:rPr>
          <w:rFonts w:ascii="Arial" w:hAnsi="Arial" w:cs="Arial"/>
        </w:rPr>
      </w:pPr>
    </w:p>
    <w:p w14:paraId="5670113A" w14:textId="77777777" w:rsidR="00133E38" w:rsidRDefault="00133E38" w:rsidP="0033337D">
      <w:pPr>
        <w:spacing w:before="240"/>
        <w:jc w:val="both"/>
        <w:rPr>
          <w:rFonts w:ascii="Arial" w:hAnsi="Arial" w:cs="Arial"/>
        </w:rPr>
      </w:pPr>
    </w:p>
    <w:p w14:paraId="703AD5E6" w14:textId="43B01DB2" w:rsidR="005F4828" w:rsidRDefault="005F4828" w:rsidP="0033337D">
      <w:pPr>
        <w:spacing w:before="240"/>
        <w:jc w:val="both"/>
        <w:rPr>
          <w:rFonts w:ascii="Arial" w:hAnsi="Arial" w:cs="Arial"/>
        </w:rPr>
        <w:sectPr w:rsidR="005F4828" w:rsidSect="00133E38">
          <w:type w:val="continuous"/>
          <w:pgSz w:w="11906" w:h="16838"/>
          <w:pgMar w:top="1417" w:right="1417" w:bottom="1417" w:left="1417" w:header="708" w:footer="708" w:gutter="0"/>
          <w:cols w:num="2" w:space="708"/>
          <w:docGrid w:linePitch="360"/>
        </w:sectPr>
      </w:pPr>
    </w:p>
    <w:p w14:paraId="2C34AB53" w14:textId="2123EA30" w:rsidR="005F4828" w:rsidRDefault="005F4828" w:rsidP="007C292B">
      <w:pPr>
        <w:spacing w:before="240" w:line="276" w:lineRule="auto"/>
        <w:jc w:val="both"/>
        <w:rPr>
          <w:rFonts w:ascii="Arial" w:hAnsi="Arial" w:cs="Arial"/>
        </w:rPr>
      </w:pPr>
      <w:r>
        <w:rPr>
          <w:rFonts w:ascii="Arial" w:hAnsi="Arial" w:cs="Arial"/>
          <w:b/>
          <w:bCs/>
        </w:rPr>
        <w:br/>
      </w:r>
      <w:r w:rsidR="005A6201" w:rsidRPr="007C292B">
        <w:rPr>
          <w:rFonts w:ascii="Arial" w:hAnsi="Arial" w:cs="Arial"/>
          <w:b/>
          <w:bCs/>
          <w:sz w:val="20"/>
          <w:szCs w:val="20"/>
        </w:rPr>
        <w:t xml:space="preserve">Tabel </w:t>
      </w:r>
      <w:r w:rsidR="006D4B55" w:rsidRPr="007C292B">
        <w:rPr>
          <w:rFonts w:ascii="Arial" w:hAnsi="Arial" w:cs="Arial"/>
          <w:b/>
          <w:bCs/>
          <w:sz w:val="20"/>
          <w:szCs w:val="20"/>
        </w:rPr>
        <w:t>2</w:t>
      </w:r>
      <w:r w:rsidR="005A6201" w:rsidRPr="007C292B">
        <w:rPr>
          <w:rFonts w:ascii="Arial" w:hAnsi="Arial" w:cs="Arial"/>
          <w:b/>
          <w:bCs/>
          <w:sz w:val="20"/>
          <w:szCs w:val="20"/>
        </w:rPr>
        <w:t xml:space="preserve">. </w:t>
      </w:r>
      <w:r w:rsidR="00F3652F" w:rsidRPr="007C292B">
        <w:rPr>
          <w:rFonts w:ascii="Arial" w:hAnsi="Arial" w:cs="Arial"/>
          <w:b/>
          <w:bCs/>
          <w:sz w:val="20"/>
          <w:szCs w:val="20"/>
        </w:rPr>
        <w:t xml:space="preserve">Genoemde sociale media met focus op </w:t>
      </w:r>
      <w:proofErr w:type="spellStart"/>
      <w:r w:rsidR="00F3652F" w:rsidRPr="007C292B">
        <w:rPr>
          <w:rFonts w:ascii="Arial" w:hAnsi="Arial" w:cs="Arial"/>
          <w:b/>
          <w:bCs/>
          <w:sz w:val="20"/>
          <w:szCs w:val="20"/>
        </w:rPr>
        <w:t>Goodreads</w:t>
      </w:r>
      <w:proofErr w:type="spellEnd"/>
      <w:r w:rsidR="00F3652F" w:rsidRPr="007C292B">
        <w:rPr>
          <w:rFonts w:ascii="Arial" w:hAnsi="Arial" w:cs="Arial"/>
          <w:b/>
          <w:bCs/>
          <w:sz w:val="20"/>
          <w:szCs w:val="20"/>
        </w:rPr>
        <w:t>.</w:t>
      </w:r>
      <w:r w:rsidR="00F3652F" w:rsidRPr="007C292B">
        <w:rPr>
          <w:rFonts w:ascii="Arial" w:hAnsi="Arial" w:cs="Arial"/>
          <w:sz w:val="20"/>
          <w:szCs w:val="20"/>
        </w:rPr>
        <w:t xml:space="preserve"> </w:t>
      </w:r>
      <w:r w:rsidR="00F3652F" w:rsidRPr="007C292B">
        <w:rPr>
          <w:rFonts w:ascii="Arial" w:hAnsi="Arial" w:cs="Arial"/>
          <w:b/>
          <w:bCs/>
          <w:sz w:val="20"/>
          <w:szCs w:val="20"/>
        </w:rPr>
        <w:t>2A)</w:t>
      </w:r>
      <w:r w:rsidR="00F3652F" w:rsidRPr="007C292B">
        <w:rPr>
          <w:rFonts w:ascii="Arial" w:hAnsi="Arial" w:cs="Arial"/>
          <w:sz w:val="20"/>
          <w:szCs w:val="20"/>
        </w:rPr>
        <w:t xml:space="preserve"> </w:t>
      </w:r>
      <w:r w:rsidR="005A6201" w:rsidRPr="007C292B">
        <w:rPr>
          <w:rFonts w:ascii="Arial" w:hAnsi="Arial" w:cs="Arial"/>
          <w:sz w:val="20"/>
          <w:szCs w:val="20"/>
        </w:rPr>
        <w:t xml:space="preserve">Overzicht van de sociale media </w:t>
      </w:r>
      <w:r w:rsidRPr="007C292B">
        <w:rPr>
          <w:rFonts w:ascii="Arial" w:hAnsi="Arial" w:cs="Arial"/>
          <w:sz w:val="20"/>
          <w:szCs w:val="20"/>
        </w:rPr>
        <w:t>die meer dan een keer werden</w:t>
      </w:r>
      <w:r w:rsidR="005A6201" w:rsidRPr="007C292B">
        <w:rPr>
          <w:rFonts w:ascii="Arial" w:hAnsi="Arial" w:cs="Arial"/>
          <w:sz w:val="20"/>
          <w:szCs w:val="20"/>
        </w:rPr>
        <w:t xml:space="preserve"> aangehaald door de respondenten.</w:t>
      </w:r>
      <w:r w:rsidR="0033337D" w:rsidRPr="007C292B">
        <w:rPr>
          <w:rFonts w:ascii="Arial" w:hAnsi="Arial" w:cs="Arial"/>
          <w:sz w:val="20"/>
          <w:szCs w:val="20"/>
        </w:rPr>
        <w:t xml:space="preserve"> </w:t>
      </w:r>
      <w:r w:rsidR="00F3652F" w:rsidRPr="007C292B">
        <w:rPr>
          <w:rFonts w:ascii="Arial" w:hAnsi="Arial" w:cs="Arial"/>
          <w:b/>
          <w:bCs/>
          <w:sz w:val="20"/>
          <w:szCs w:val="20"/>
        </w:rPr>
        <w:t>2B)</w:t>
      </w:r>
      <w:r w:rsidR="00F3652F" w:rsidRPr="007C292B">
        <w:rPr>
          <w:rFonts w:ascii="Arial" w:hAnsi="Arial" w:cs="Arial"/>
          <w:sz w:val="20"/>
          <w:szCs w:val="20"/>
        </w:rPr>
        <w:t xml:space="preserve"> Overzicht van </w:t>
      </w:r>
      <w:proofErr w:type="spellStart"/>
      <w:r w:rsidR="00F3652F" w:rsidRPr="007C292B">
        <w:rPr>
          <w:rFonts w:ascii="Arial" w:hAnsi="Arial" w:cs="Arial"/>
          <w:sz w:val="20"/>
          <w:szCs w:val="20"/>
        </w:rPr>
        <w:t>Goodreads</w:t>
      </w:r>
      <w:proofErr w:type="spellEnd"/>
      <w:r w:rsidR="00F3652F" w:rsidRPr="007C292B">
        <w:rPr>
          <w:rFonts w:ascii="Arial" w:hAnsi="Arial" w:cs="Arial"/>
          <w:sz w:val="20"/>
          <w:szCs w:val="20"/>
        </w:rPr>
        <w:t xml:space="preserve"> en onder welke categorieën dit medium</w:t>
      </w:r>
      <w:r w:rsidRPr="007C292B">
        <w:rPr>
          <w:rFonts w:ascii="Arial" w:hAnsi="Arial" w:cs="Arial"/>
          <w:sz w:val="20"/>
          <w:szCs w:val="20"/>
        </w:rPr>
        <w:t xml:space="preserve"> in welke mate</w:t>
      </w:r>
      <w:r w:rsidR="00F3652F" w:rsidRPr="007C292B">
        <w:rPr>
          <w:rFonts w:ascii="Arial" w:hAnsi="Arial" w:cs="Arial"/>
          <w:sz w:val="20"/>
          <w:szCs w:val="20"/>
        </w:rPr>
        <w:t xml:space="preserve"> genoemd werd. a = 758.  </w:t>
      </w:r>
    </w:p>
    <w:p w14:paraId="699CCBE4" w14:textId="77777777" w:rsidR="005F4828" w:rsidRPr="00F3652F" w:rsidRDefault="005F4828" w:rsidP="00F3652F">
      <w:pPr>
        <w:spacing w:before="240" w:line="360" w:lineRule="auto"/>
        <w:jc w:val="both"/>
        <w:rPr>
          <w:rFonts w:ascii="Arial" w:hAnsi="Arial" w:cs="Arial"/>
        </w:rPr>
      </w:pPr>
    </w:p>
    <w:p w14:paraId="2E72ED4C" w14:textId="34D00B65" w:rsidR="0033337D" w:rsidRDefault="0033337D" w:rsidP="006D4B55">
      <w:pPr>
        <w:pStyle w:val="Kop4"/>
      </w:pPr>
      <w:r>
        <w:t>Andere boekenwebsites</w:t>
      </w:r>
    </w:p>
    <w:p w14:paraId="2C51EEA5" w14:textId="462B5235" w:rsidR="00F5486D" w:rsidRDefault="00F5486D" w:rsidP="00F5486D">
      <w:pPr>
        <w:spacing w:line="360" w:lineRule="auto"/>
        <w:jc w:val="both"/>
        <w:rPr>
          <w:rFonts w:ascii="Arial" w:hAnsi="Arial" w:cs="Arial"/>
        </w:rPr>
      </w:pPr>
      <w:r>
        <w:rPr>
          <w:rFonts w:ascii="Arial" w:hAnsi="Arial" w:cs="Arial"/>
        </w:rPr>
        <w:t>Naast “andere sociale media”, konden de respondenten</w:t>
      </w:r>
      <w:r w:rsidR="005F4828">
        <w:rPr>
          <w:rFonts w:ascii="Arial" w:hAnsi="Arial" w:cs="Arial"/>
        </w:rPr>
        <w:t xml:space="preserve"> </w:t>
      </w:r>
      <w:r w:rsidR="009B17C4">
        <w:rPr>
          <w:rFonts w:ascii="Arial" w:hAnsi="Arial" w:cs="Arial"/>
        </w:rPr>
        <w:t xml:space="preserve">eveneens </w:t>
      </w:r>
      <w:r w:rsidR="005F4828">
        <w:rPr>
          <w:rFonts w:ascii="Arial" w:hAnsi="Arial" w:cs="Arial"/>
        </w:rPr>
        <w:t xml:space="preserve">“andere boekenwebsites” aanduiden als antwoord op de eerste vraag. Dit werd door 102 van de 758 actieve respondenten gedaan. Ook hier </w:t>
      </w:r>
      <w:r w:rsidR="007C292B">
        <w:rPr>
          <w:rFonts w:ascii="Arial" w:hAnsi="Arial" w:cs="Arial"/>
        </w:rPr>
        <w:t>konden de</w:t>
      </w:r>
      <w:r w:rsidR="005F4828">
        <w:rPr>
          <w:rFonts w:ascii="Arial" w:hAnsi="Arial" w:cs="Arial"/>
        </w:rPr>
        <w:t xml:space="preserve"> respondenten </w:t>
      </w:r>
      <w:r w:rsidR="007C292B">
        <w:rPr>
          <w:rFonts w:ascii="Arial" w:hAnsi="Arial" w:cs="Arial"/>
        </w:rPr>
        <w:t>specifieke voorbeelden van dergelijke websites geven</w:t>
      </w:r>
      <w:r w:rsidR="00917A09">
        <w:rPr>
          <w:rFonts w:ascii="Arial" w:hAnsi="Arial" w:cs="Arial"/>
        </w:rPr>
        <w:t xml:space="preserve">. </w:t>
      </w:r>
      <w:r>
        <w:rPr>
          <w:rFonts w:ascii="Arial" w:hAnsi="Arial" w:cs="Arial"/>
        </w:rPr>
        <w:t xml:space="preserve">In de enquête </w:t>
      </w:r>
      <w:r w:rsidR="00917A09">
        <w:rPr>
          <w:rFonts w:ascii="Arial" w:hAnsi="Arial" w:cs="Arial"/>
        </w:rPr>
        <w:t xml:space="preserve">zelf </w:t>
      </w:r>
      <w:r>
        <w:rPr>
          <w:rFonts w:ascii="Arial" w:hAnsi="Arial" w:cs="Arial"/>
        </w:rPr>
        <w:t xml:space="preserve">werden </w:t>
      </w:r>
      <w:proofErr w:type="spellStart"/>
      <w:r>
        <w:rPr>
          <w:rFonts w:ascii="Arial" w:hAnsi="Arial" w:cs="Arial"/>
        </w:rPr>
        <w:t>Hebban</w:t>
      </w:r>
      <w:proofErr w:type="spellEnd"/>
      <w:r>
        <w:rPr>
          <w:rFonts w:ascii="Arial" w:hAnsi="Arial" w:cs="Arial"/>
        </w:rPr>
        <w:t xml:space="preserve"> en websites van uitgevers reeds opgenomen. Daarbovenop w</w:t>
      </w:r>
      <w:r w:rsidR="005F4828">
        <w:rPr>
          <w:rFonts w:ascii="Arial" w:hAnsi="Arial" w:cs="Arial"/>
        </w:rPr>
        <w:t xml:space="preserve">as er maar een website die meer dan een keer ingevuld werd, zijnde Fantasywereld.nl met 10 vernoemingen. </w:t>
      </w:r>
      <w:r w:rsidR="00917A09">
        <w:rPr>
          <w:rFonts w:ascii="Arial" w:hAnsi="Arial" w:cs="Arial"/>
        </w:rPr>
        <w:t xml:space="preserve">Opnieuw dient hier vermeld te worden dat er reclame gemaakt werd voor het invullen van de enquête op </w:t>
      </w:r>
      <w:r w:rsidR="009A170C">
        <w:rPr>
          <w:rFonts w:ascii="Arial" w:hAnsi="Arial" w:cs="Arial"/>
        </w:rPr>
        <w:t>de</w:t>
      </w:r>
      <w:r w:rsidR="00917A09">
        <w:rPr>
          <w:rFonts w:ascii="Arial" w:hAnsi="Arial" w:cs="Arial"/>
        </w:rPr>
        <w:t xml:space="preserve"> betreffende website.</w:t>
      </w:r>
    </w:p>
    <w:p w14:paraId="53FA43F2" w14:textId="695692F6" w:rsidR="0033337D" w:rsidRDefault="0033337D" w:rsidP="006D4B55">
      <w:pPr>
        <w:pStyle w:val="Kop4"/>
      </w:pPr>
      <w:r>
        <w:lastRenderedPageBreak/>
        <w:t>Andere verkoopwebsites</w:t>
      </w:r>
    </w:p>
    <w:p w14:paraId="3950E074" w14:textId="71A03630" w:rsidR="00917A09" w:rsidRPr="00917A09" w:rsidRDefault="00917A09" w:rsidP="00917A09">
      <w:pPr>
        <w:spacing w:line="360" w:lineRule="auto"/>
        <w:jc w:val="both"/>
        <w:rPr>
          <w:rFonts w:ascii="Arial" w:hAnsi="Arial" w:cs="Arial"/>
        </w:rPr>
      </w:pPr>
      <w:r>
        <w:rPr>
          <w:rFonts w:ascii="Arial" w:hAnsi="Arial" w:cs="Arial"/>
        </w:rPr>
        <w:t>33 respondenten gaven aan via “andere verkoopwebsites” op de hoogte te blijven van nieuwe SFFH/YA-boeken. Na het verzamelen van alle verkoopwebsites over de categorieën heen, werd de data zoals weergegeven in tabel 3 bekomen. Amazon bleek hier de populairste optie, gevolgd door Bookspot.be.</w:t>
      </w:r>
    </w:p>
    <w:tbl>
      <w:tblPr>
        <w:tblStyle w:val="Lijsttabel2-Accent3"/>
        <w:tblW w:w="0" w:type="auto"/>
        <w:tblLook w:val="04A0" w:firstRow="1" w:lastRow="0" w:firstColumn="1" w:lastColumn="0" w:noHBand="0" w:noVBand="1"/>
      </w:tblPr>
      <w:tblGrid>
        <w:gridCol w:w="2900"/>
        <w:gridCol w:w="960"/>
      </w:tblGrid>
      <w:tr w:rsidR="0033337D" w:rsidRPr="0033337D" w14:paraId="04472D9E" w14:textId="77777777" w:rsidTr="0033337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00" w:type="dxa"/>
            <w:hideMark/>
          </w:tcPr>
          <w:p w14:paraId="2FF0F57F" w14:textId="77777777" w:rsidR="0033337D" w:rsidRPr="0033337D" w:rsidRDefault="0033337D" w:rsidP="0033337D">
            <w:pPr>
              <w:rPr>
                <w:rFonts w:ascii="Arial" w:hAnsi="Arial" w:cs="Arial"/>
                <w:sz w:val="20"/>
                <w:szCs w:val="20"/>
              </w:rPr>
            </w:pPr>
            <w:r w:rsidRPr="0033337D">
              <w:rPr>
                <w:rFonts w:ascii="Arial" w:hAnsi="Arial" w:cs="Arial"/>
                <w:sz w:val="20"/>
                <w:szCs w:val="20"/>
              </w:rPr>
              <w:t>Andere verkoopwebsites</w:t>
            </w:r>
          </w:p>
        </w:tc>
        <w:tc>
          <w:tcPr>
            <w:tcW w:w="960" w:type="dxa"/>
            <w:noWrap/>
            <w:hideMark/>
          </w:tcPr>
          <w:p w14:paraId="4A06DC88" w14:textId="77777777" w:rsidR="0033337D" w:rsidRPr="0033337D" w:rsidRDefault="0033337D" w:rsidP="0033337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3337D">
              <w:rPr>
                <w:rFonts w:ascii="Arial" w:hAnsi="Arial" w:cs="Arial"/>
                <w:sz w:val="20"/>
                <w:szCs w:val="20"/>
              </w:rPr>
              <w:t>Aantal</w:t>
            </w:r>
          </w:p>
        </w:tc>
      </w:tr>
      <w:tr w:rsidR="0033337D" w:rsidRPr="0033337D" w14:paraId="677DD910" w14:textId="77777777" w:rsidTr="0033337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00" w:type="dxa"/>
            <w:noWrap/>
            <w:hideMark/>
          </w:tcPr>
          <w:p w14:paraId="39ADC291" w14:textId="3BEC86D1" w:rsidR="0033337D" w:rsidRPr="0033337D" w:rsidRDefault="0033337D" w:rsidP="0033337D">
            <w:pPr>
              <w:rPr>
                <w:rFonts w:ascii="Arial" w:hAnsi="Arial" w:cs="Arial"/>
                <w:b w:val="0"/>
                <w:bCs w:val="0"/>
                <w:sz w:val="20"/>
                <w:szCs w:val="20"/>
              </w:rPr>
            </w:pPr>
            <w:r w:rsidRPr="0033337D">
              <w:rPr>
                <w:rFonts w:ascii="Arial" w:hAnsi="Arial" w:cs="Arial"/>
                <w:b w:val="0"/>
                <w:bCs w:val="0"/>
                <w:sz w:val="20"/>
                <w:szCs w:val="20"/>
              </w:rPr>
              <w:t>Amazon.</w:t>
            </w:r>
            <w:r w:rsidR="00D64CF8">
              <w:rPr>
                <w:rFonts w:ascii="Arial" w:hAnsi="Arial" w:cs="Arial"/>
                <w:b w:val="0"/>
                <w:bCs w:val="0"/>
                <w:sz w:val="20"/>
                <w:szCs w:val="20"/>
              </w:rPr>
              <w:t>be/nl</w:t>
            </w:r>
          </w:p>
        </w:tc>
        <w:tc>
          <w:tcPr>
            <w:tcW w:w="960" w:type="dxa"/>
            <w:noWrap/>
            <w:hideMark/>
          </w:tcPr>
          <w:p w14:paraId="5A0E090B" w14:textId="77777777" w:rsidR="0033337D" w:rsidRPr="0033337D" w:rsidRDefault="0033337D" w:rsidP="0033337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337D">
              <w:rPr>
                <w:rFonts w:ascii="Arial" w:hAnsi="Arial" w:cs="Arial"/>
                <w:sz w:val="20"/>
                <w:szCs w:val="20"/>
              </w:rPr>
              <w:t>16</w:t>
            </w:r>
          </w:p>
        </w:tc>
      </w:tr>
      <w:tr w:rsidR="0033337D" w:rsidRPr="0033337D" w14:paraId="5C47DA86" w14:textId="77777777" w:rsidTr="0033337D">
        <w:trPr>
          <w:trHeight w:val="283"/>
        </w:trPr>
        <w:tc>
          <w:tcPr>
            <w:cnfStyle w:val="001000000000" w:firstRow="0" w:lastRow="0" w:firstColumn="1" w:lastColumn="0" w:oddVBand="0" w:evenVBand="0" w:oddHBand="0" w:evenHBand="0" w:firstRowFirstColumn="0" w:firstRowLastColumn="0" w:lastRowFirstColumn="0" w:lastRowLastColumn="0"/>
            <w:tcW w:w="2900" w:type="dxa"/>
            <w:noWrap/>
            <w:hideMark/>
          </w:tcPr>
          <w:p w14:paraId="61FD347F" w14:textId="77777777" w:rsidR="0033337D" w:rsidRPr="0033337D" w:rsidRDefault="0033337D" w:rsidP="0033337D">
            <w:pPr>
              <w:rPr>
                <w:rFonts w:ascii="Arial" w:hAnsi="Arial" w:cs="Arial"/>
                <w:b w:val="0"/>
                <w:bCs w:val="0"/>
                <w:sz w:val="20"/>
                <w:szCs w:val="20"/>
              </w:rPr>
            </w:pPr>
            <w:r w:rsidRPr="0033337D">
              <w:rPr>
                <w:rFonts w:ascii="Arial" w:hAnsi="Arial" w:cs="Arial"/>
                <w:b w:val="0"/>
                <w:bCs w:val="0"/>
                <w:sz w:val="20"/>
                <w:szCs w:val="20"/>
              </w:rPr>
              <w:t>Bookspot.be</w:t>
            </w:r>
          </w:p>
        </w:tc>
        <w:tc>
          <w:tcPr>
            <w:tcW w:w="960" w:type="dxa"/>
            <w:noWrap/>
            <w:hideMark/>
          </w:tcPr>
          <w:p w14:paraId="49D3C560" w14:textId="77777777" w:rsidR="0033337D" w:rsidRPr="0033337D" w:rsidRDefault="0033337D" w:rsidP="0033337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3337D">
              <w:rPr>
                <w:rFonts w:ascii="Arial" w:hAnsi="Arial" w:cs="Arial"/>
                <w:sz w:val="20"/>
                <w:szCs w:val="20"/>
              </w:rPr>
              <w:t>9</w:t>
            </w:r>
          </w:p>
        </w:tc>
      </w:tr>
      <w:tr w:rsidR="0033337D" w:rsidRPr="0033337D" w14:paraId="1219CADA" w14:textId="77777777" w:rsidTr="0033337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00" w:type="dxa"/>
            <w:noWrap/>
            <w:hideMark/>
          </w:tcPr>
          <w:p w14:paraId="4B97410A" w14:textId="77777777" w:rsidR="0033337D" w:rsidRPr="0033337D" w:rsidRDefault="0033337D" w:rsidP="0033337D">
            <w:pPr>
              <w:rPr>
                <w:rFonts w:ascii="Arial" w:hAnsi="Arial" w:cs="Arial"/>
                <w:b w:val="0"/>
                <w:bCs w:val="0"/>
                <w:sz w:val="20"/>
                <w:szCs w:val="20"/>
              </w:rPr>
            </w:pPr>
            <w:r w:rsidRPr="0033337D">
              <w:rPr>
                <w:rFonts w:ascii="Arial" w:hAnsi="Arial" w:cs="Arial"/>
                <w:b w:val="0"/>
                <w:bCs w:val="0"/>
                <w:sz w:val="20"/>
                <w:szCs w:val="20"/>
              </w:rPr>
              <w:t>Kobo.com</w:t>
            </w:r>
          </w:p>
        </w:tc>
        <w:tc>
          <w:tcPr>
            <w:tcW w:w="960" w:type="dxa"/>
            <w:noWrap/>
            <w:hideMark/>
          </w:tcPr>
          <w:p w14:paraId="04A6E7DD" w14:textId="77777777" w:rsidR="0033337D" w:rsidRPr="0033337D" w:rsidRDefault="0033337D" w:rsidP="0033337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337D">
              <w:rPr>
                <w:rFonts w:ascii="Arial" w:hAnsi="Arial" w:cs="Arial"/>
                <w:sz w:val="20"/>
                <w:szCs w:val="20"/>
              </w:rPr>
              <w:t>4</w:t>
            </w:r>
          </w:p>
        </w:tc>
      </w:tr>
      <w:tr w:rsidR="0033337D" w:rsidRPr="0033337D" w14:paraId="70EA2987" w14:textId="77777777" w:rsidTr="0033337D">
        <w:trPr>
          <w:trHeight w:val="283"/>
        </w:trPr>
        <w:tc>
          <w:tcPr>
            <w:cnfStyle w:val="001000000000" w:firstRow="0" w:lastRow="0" w:firstColumn="1" w:lastColumn="0" w:oddVBand="0" w:evenVBand="0" w:oddHBand="0" w:evenHBand="0" w:firstRowFirstColumn="0" w:firstRowLastColumn="0" w:lastRowFirstColumn="0" w:lastRowLastColumn="0"/>
            <w:tcW w:w="2900" w:type="dxa"/>
            <w:noWrap/>
            <w:hideMark/>
          </w:tcPr>
          <w:p w14:paraId="0287BE34" w14:textId="77777777" w:rsidR="0033337D" w:rsidRPr="0033337D" w:rsidRDefault="0033337D" w:rsidP="0033337D">
            <w:pPr>
              <w:rPr>
                <w:rFonts w:ascii="Arial" w:hAnsi="Arial" w:cs="Arial"/>
                <w:b w:val="0"/>
                <w:bCs w:val="0"/>
                <w:sz w:val="20"/>
                <w:szCs w:val="20"/>
              </w:rPr>
            </w:pPr>
            <w:r w:rsidRPr="0033337D">
              <w:rPr>
                <w:rFonts w:ascii="Arial" w:hAnsi="Arial" w:cs="Arial"/>
                <w:b w:val="0"/>
                <w:bCs w:val="0"/>
                <w:sz w:val="20"/>
                <w:szCs w:val="20"/>
              </w:rPr>
              <w:t>Bruna.nl</w:t>
            </w:r>
          </w:p>
        </w:tc>
        <w:tc>
          <w:tcPr>
            <w:tcW w:w="960" w:type="dxa"/>
            <w:noWrap/>
            <w:hideMark/>
          </w:tcPr>
          <w:p w14:paraId="2C987C6D" w14:textId="77777777" w:rsidR="0033337D" w:rsidRPr="0033337D" w:rsidRDefault="0033337D" w:rsidP="0033337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3337D">
              <w:rPr>
                <w:rFonts w:ascii="Arial" w:hAnsi="Arial" w:cs="Arial"/>
                <w:sz w:val="20"/>
                <w:szCs w:val="20"/>
              </w:rPr>
              <w:t>3</w:t>
            </w:r>
          </w:p>
        </w:tc>
      </w:tr>
      <w:tr w:rsidR="0033337D" w:rsidRPr="0033337D" w14:paraId="70B7C080" w14:textId="77777777" w:rsidTr="0033337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00" w:type="dxa"/>
            <w:noWrap/>
            <w:hideMark/>
          </w:tcPr>
          <w:p w14:paraId="62481F45" w14:textId="77777777" w:rsidR="0033337D" w:rsidRPr="0033337D" w:rsidRDefault="0033337D" w:rsidP="0033337D">
            <w:pPr>
              <w:rPr>
                <w:rFonts w:ascii="Arial" w:hAnsi="Arial" w:cs="Arial"/>
                <w:b w:val="0"/>
                <w:bCs w:val="0"/>
                <w:sz w:val="20"/>
                <w:szCs w:val="20"/>
              </w:rPr>
            </w:pPr>
            <w:r w:rsidRPr="0033337D">
              <w:rPr>
                <w:rFonts w:ascii="Arial" w:hAnsi="Arial" w:cs="Arial"/>
                <w:b w:val="0"/>
                <w:bCs w:val="0"/>
                <w:sz w:val="20"/>
                <w:szCs w:val="20"/>
              </w:rPr>
              <w:t>Libris.nl</w:t>
            </w:r>
          </w:p>
        </w:tc>
        <w:tc>
          <w:tcPr>
            <w:tcW w:w="960" w:type="dxa"/>
            <w:noWrap/>
            <w:hideMark/>
          </w:tcPr>
          <w:p w14:paraId="03E48465" w14:textId="77777777" w:rsidR="0033337D" w:rsidRPr="0033337D" w:rsidRDefault="0033337D" w:rsidP="0033337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337D">
              <w:rPr>
                <w:rFonts w:ascii="Arial" w:hAnsi="Arial" w:cs="Arial"/>
                <w:sz w:val="20"/>
                <w:szCs w:val="20"/>
              </w:rPr>
              <w:t>3</w:t>
            </w:r>
          </w:p>
        </w:tc>
      </w:tr>
      <w:tr w:rsidR="0033337D" w:rsidRPr="0033337D" w14:paraId="1BB53C28" w14:textId="77777777" w:rsidTr="0033337D">
        <w:trPr>
          <w:trHeight w:val="283"/>
        </w:trPr>
        <w:tc>
          <w:tcPr>
            <w:cnfStyle w:val="001000000000" w:firstRow="0" w:lastRow="0" w:firstColumn="1" w:lastColumn="0" w:oddVBand="0" w:evenVBand="0" w:oddHBand="0" w:evenHBand="0" w:firstRowFirstColumn="0" w:firstRowLastColumn="0" w:lastRowFirstColumn="0" w:lastRowLastColumn="0"/>
            <w:tcW w:w="2900" w:type="dxa"/>
            <w:noWrap/>
            <w:hideMark/>
          </w:tcPr>
          <w:p w14:paraId="5460D5FA" w14:textId="792E49D2" w:rsidR="0033337D" w:rsidRPr="0033337D" w:rsidRDefault="0033337D" w:rsidP="0033337D">
            <w:pPr>
              <w:rPr>
                <w:rFonts w:ascii="Arial" w:hAnsi="Arial" w:cs="Arial"/>
                <w:b w:val="0"/>
                <w:bCs w:val="0"/>
                <w:sz w:val="20"/>
                <w:szCs w:val="20"/>
              </w:rPr>
            </w:pPr>
            <w:r w:rsidRPr="0033337D">
              <w:rPr>
                <w:rFonts w:ascii="Arial" w:hAnsi="Arial" w:cs="Arial"/>
                <w:b w:val="0"/>
                <w:bCs w:val="0"/>
                <w:sz w:val="20"/>
                <w:szCs w:val="20"/>
              </w:rPr>
              <w:t>Bookcho</w:t>
            </w:r>
            <w:r w:rsidR="007C292B">
              <w:rPr>
                <w:rFonts w:ascii="Arial" w:hAnsi="Arial" w:cs="Arial"/>
                <w:b w:val="0"/>
                <w:bCs w:val="0"/>
                <w:sz w:val="20"/>
                <w:szCs w:val="20"/>
              </w:rPr>
              <w:t>ic</w:t>
            </w:r>
            <w:r w:rsidRPr="0033337D">
              <w:rPr>
                <w:rFonts w:ascii="Arial" w:hAnsi="Arial" w:cs="Arial"/>
                <w:b w:val="0"/>
                <w:bCs w:val="0"/>
                <w:sz w:val="20"/>
                <w:szCs w:val="20"/>
              </w:rPr>
              <w:t>e.com</w:t>
            </w:r>
          </w:p>
        </w:tc>
        <w:tc>
          <w:tcPr>
            <w:tcW w:w="960" w:type="dxa"/>
            <w:noWrap/>
            <w:hideMark/>
          </w:tcPr>
          <w:p w14:paraId="21FDABD1" w14:textId="77777777" w:rsidR="0033337D" w:rsidRPr="0033337D" w:rsidRDefault="0033337D" w:rsidP="0033337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3337D">
              <w:rPr>
                <w:rFonts w:ascii="Arial" w:hAnsi="Arial" w:cs="Arial"/>
                <w:sz w:val="20"/>
                <w:szCs w:val="20"/>
              </w:rPr>
              <w:t>2</w:t>
            </w:r>
          </w:p>
        </w:tc>
      </w:tr>
      <w:tr w:rsidR="0033337D" w:rsidRPr="0033337D" w14:paraId="4F8BB9E3" w14:textId="77777777" w:rsidTr="0033337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00" w:type="dxa"/>
            <w:noWrap/>
            <w:hideMark/>
          </w:tcPr>
          <w:p w14:paraId="12D18C19" w14:textId="77777777" w:rsidR="0033337D" w:rsidRPr="0033337D" w:rsidRDefault="0033337D" w:rsidP="0033337D">
            <w:pPr>
              <w:rPr>
                <w:rFonts w:ascii="Arial" w:hAnsi="Arial" w:cs="Arial"/>
                <w:b w:val="0"/>
                <w:bCs w:val="0"/>
                <w:sz w:val="20"/>
                <w:szCs w:val="20"/>
              </w:rPr>
            </w:pPr>
            <w:r w:rsidRPr="0033337D">
              <w:rPr>
                <w:rFonts w:ascii="Arial" w:hAnsi="Arial" w:cs="Arial"/>
                <w:b w:val="0"/>
                <w:bCs w:val="0"/>
                <w:sz w:val="20"/>
                <w:szCs w:val="20"/>
              </w:rPr>
              <w:t>Boekenwereld.com</w:t>
            </w:r>
          </w:p>
        </w:tc>
        <w:tc>
          <w:tcPr>
            <w:tcW w:w="960" w:type="dxa"/>
            <w:noWrap/>
            <w:hideMark/>
          </w:tcPr>
          <w:p w14:paraId="0BF84C17" w14:textId="77777777" w:rsidR="0033337D" w:rsidRPr="0033337D" w:rsidRDefault="0033337D" w:rsidP="0033337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337D">
              <w:rPr>
                <w:rFonts w:ascii="Arial" w:hAnsi="Arial" w:cs="Arial"/>
                <w:sz w:val="20"/>
                <w:szCs w:val="20"/>
              </w:rPr>
              <w:t>2</w:t>
            </w:r>
          </w:p>
        </w:tc>
      </w:tr>
      <w:tr w:rsidR="0033337D" w:rsidRPr="0033337D" w14:paraId="744C3744" w14:textId="77777777" w:rsidTr="0033337D">
        <w:trPr>
          <w:trHeight w:val="283"/>
        </w:trPr>
        <w:tc>
          <w:tcPr>
            <w:cnfStyle w:val="001000000000" w:firstRow="0" w:lastRow="0" w:firstColumn="1" w:lastColumn="0" w:oddVBand="0" w:evenVBand="0" w:oddHBand="0" w:evenHBand="0" w:firstRowFirstColumn="0" w:firstRowLastColumn="0" w:lastRowFirstColumn="0" w:lastRowLastColumn="0"/>
            <w:tcW w:w="2900" w:type="dxa"/>
            <w:noWrap/>
            <w:hideMark/>
          </w:tcPr>
          <w:p w14:paraId="3E6727C2" w14:textId="77777777" w:rsidR="0033337D" w:rsidRPr="0033337D" w:rsidRDefault="0033337D" w:rsidP="0033337D">
            <w:pPr>
              <w:rPr>
                <w:rFonts w:ascii="Arial" w:hAnsi="Arial" w:cs="Arial"/>
                <w:b w:val="0"/>
                <w:bCs w:val="0"/>
                <w:sz w:val="20"/>
                <w:szCs w:val="20"/>
              </w:rPr>
            </w:pPr>
            <w:r w:rsidRPr="0033337D">
              <w:rPr>
                <w:rFonts w:ascii="Arial" w:hAnsi="Arial" w:cs="Arial"/>
                <w:b w:val="0"/>
                <w:bCs w:val="0"/>
                <w:sz w:val="20"/>
                <w:szCs w:val="20"/>
              </w:rPr>
              <w:t>Bookdepository.com</w:t>
            </w:r>
          </w:p>
        </w:tc>
        <w:tc>
          <w:tcPr>
            <w:tcW w:w="960" w:type="dxa"/>
            <w:noWrap/>
            <w:hideMark/>
          </w:tcPr>
          <w:p w14:paraId="166D25B4" w14:textId="77777777" w:rsidR="0033337D" w:rsidRPr="0033337D" w:rsidRDefault="0033337D" w:rsidP="0033337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3337D">
              <w:rPr>
                <w:rFonts w:ascii="Arial" w:hAnsi="Arial" w:cs="Arial"/>
                <w:sz w:val="20"/>
                <w:szCs w:val="20"/>
              </w:rPr>
              <w:t>2</w:t>
            </w:r>
          </w:p>
        </w:tc>
      </w:tr>
      <w:tr w:rsidR="0033337D" w:rsidRPr="0033337D" w14:paraId="770A558B" w14:textId="77777777" w:rsidTr="0033337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00" w:type="dxa"/>
            <w:noWrap/>
            <w:hideMark/>
          </w:tcPr>
          <w:p w14:paraId="2AF1137B" w14:textId="77777777" w:rsidR="0033337D" w:rsidRPr="0033337D" w:rsidRDefault="0033337D" w:rsidP="0033337D">
            <w:pPr>
              <w:rPr>
                <w:rFonts w:ascii="Arial" w:hAnsi="Arial" w:cs="Arial"/>
                <w:b w:val="0"/>
                <w:bCs w:val="0"/>
                <w:sz w:val="20"/>
                <w:szCs w:val="20"/>
              </w:rPr>
            </w:pPr>
            <w:r w:rsidRPr="0033337D">
              <w:rPr>
                <w:rFonts w:ascii="Arial" w:hAnsi="Arial" w:cs="Arial"/>
                <w:b w:val="0"/>
                <w:bCs w:val="0"/>
                <w:sz w:val="20"/>
                <w:szCs w:val="20"/>
              </w:rPr>
              <w:t>Anderwereld-magie.nl</w:t>
            </w:r>
          </w:p>
        </w:tc>
        <w:tc>
          <w:tcPr>
            <w:tcW w:w="960" w:type="dxa"/>
            <w:noWrap/>
            <w:hideMark/>
          </w:tcPr>
          <w:p w14:paraId="7D851F2F" w14:textId="77777777" w:rsidR="0033337D" w:rsidRPr="0033337D" w:rsidRDefault="0033337D" w:rsidP="0033337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337D">
              <w:rPr>
                <w:rFonts w:ascii="Arial" w:hAnsi="Arial" w:cs="Arial"/>
                <w:sz w:val="20"/>
                <w:szCs w:val="20"/>
              </w:rPr>
              <w:t>2</w:t>
            </w:r>
          </w:p>
        </w:tc>
      </w:tr>
    </w:tbl>
    <w:p w14:paraId="7FE226A6" w14:textId="2449CC53" w:rsidR="00565079" w:rsidRPr="007C292B" w:rsidRDefault="00565079" w:rsidP="007C292B">
      <w:pPr>
        <w:spacing w:before="240" w:line="276" w:lineRule="auto"/>
        <w:jc w:val="both"/>
        <w:rPr>
          <w:rFonts w:ascii="Arial" w:hAnsi="Arial" w:cs="Arial"/>
          <w:sz w:val="20"/>
          <w:szCs w:val="20"/>
        </w:rPr>
      </w:pPr>
      <w:r w:rsidRPr="007C292B">
        <w:rPr>
          <w:rFonts w:ascii="Arial" w:hAnsi="Arial" w:cs="Arial"/>
          <w:b/>
          <w:bCs/>
          <w:sz w:val="20"/>
          <w:szCs w:val="20"/>
        </w:rPr>
        <w:t>Tabel 3.</w:t>
      </w:r>
      <w:r w:rsidRPr="007C292B">
        <w:rPr>
          <w:rFonts w:ascii="Arial" w:hAnsi="Arial" w:cs="Arial"/>
          <w:sz w:val="20"/>
          <w:szCs w:val="20"/>
        </w:rPr>
        <w:t xml:space="preserve"> </w:t>
      </w:r>
      <w:r w:rsidRPr="007C292B">
        <w:rPr>
          <w:rFonts w:ascii="Arial" w:hAnsi="Arial" w:cs="Arial"/>
          <w:b/>
          <w:bCs/>
          <w:sz w:val="20"/>
          <w:szCs w:val="20"/>
        </w:rPr>
        <w:t>Overzicht van de verkoopwebsites zoals aangehaald door de respondenten.</w:t>
      </w:r>
      <w:r w:rsidR="00917A09" w:rsidRPr="007C292B">
        <w:rPr>
          <w:rFonts w:ascii="Arial" w:hAnsi="Arial" w:cs="Arial"/>
          <w:sz w:val="20"/>
          <w:szCs w:val="20"/>
        </w:rPr>
        <w:t xml:space="preserve"> a = 758.</w:t>
      </w:r>
    </w:p>
    <w:p w14:paraId="21B70D38" w14:textId="77777777" w:rsidR="00565079" w:rsidRDefault="00565079" w:rsidP="00565079">
      <w:pPr>
        <w:spacing w:before="240"/>
        <w:rPr>
          <w:rFonts w:ascii="Arial" w:hAnsi="Arial" w:cs="Arial"/>
        </w:rPr>
      </w:pPr>
    </w:p>
    <w:p w14:paraId="680FB1BB" w14:textId="7BFCDFC1" w:rsidR="00565079" w:rsidRDefault="00565079" w:rsidP="006D4B55">
      <w:pPr>
        <w:pStyle w:val="Kop4"/>
      </w:pPr>
      <w:r>
        <w:t>Andere kanalen</w:t>
      </w:r>
    </w:p>
    <w:p w14:paraId="2F20FB88" w14:textId="09D88BFB" w:rsidR="00D64CF8" w:rsidRDefault="00D64CF8" w:rsidP="00D64CF8">
      <w:pPr>
        <w:spacing w:line="360" w:lineRule="auto"/>
        <w:jc w:val="both"/>
        <w:rPr>
          <w:rFonts w:ascii="Arial" w:hAnsi="Arial" w:cs="Arial"/>
        </w:rPr>
      </w:pPr>
      <w:r>
        <w:rPr>
          <w:rFonts w:ascii="Arial" w:hAnsi="Arial" w:cs="Arial"/>
        </w:rPr>
        <w:t xml:space="preserve">Indien de respondenten nog aanvullende kanalen wilden meegeven, konden ze dit vermelden bij “anders”. 85 respondenten maakten gebruik van deze optie. Zoals aangegeven in tabel 4, werd de bibliotheek het vaakst vernoemd en ook festivals en andere evenementen werden meermaals genoemd als manier om op de hoogte te blijven van nieuwe boeken in het genre. </w:t>
      </w:r>
    </w:p>
    <w:tbl>
      <w:tblPr>
        <w:tblStyle w:val="Lijsttabel2-Accent3"/>
        <w:tblW w:w="0" w:type="auto"/>
        <w:tblLook w:val="04A0" w:firstRow="1" w:lastRow="0" w:firstColumn="1" w:lastColumn="0" w:noHBand="0" w:noVBand="1"/>
      </w:tblPr>
      <w:tblGrid>
        <w:gridCol w:w="4925"/>
        <w:gridCol w:w="960"/>
      </w:tblGrid>
      <w:tr w:rsidR="00565079" w:rsidRPr="00565079" w14:paraId="2DCB4204" w14:textId="77777777" w:rsidTr="00565079">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4925" w:type="dxa"/>
            <w:hideMark/>
          </w:tcPr>
          <w:p w14:paraId="40409745" w14:textId="4CC499EC" w:rsidR="00565079" w:rsidRPr="00164FC0" w:rsidRDefault="00565079" w:rsidP="00565079">
            <w:pPr>
              <w:rPr>
                <w:rFonts w:ascii="Arial" w:hAnsi="Arial" w:cs="Arial"/>
                <w:sz w:val="20"/>
                <w:szCs w:val="20"/>
              </w:rPr>
            </w:pPr>
            <w:r w:rsidRPr="00164FC0">
              <w:rPr>
                <w:rFonts w:ascii="Arial" w:hAnsi="Arial" w:cs="Arial"/>
                <w:sz w:val="20"/>
                <w:szCs w:val="20"/>
              </w:rPr>
              <w:t>Ander</w:t>
            </w:r>
            <w:r w:rsidR="00D64CF8">
              <w:rPr>
                <w:rFonts w:ascii="Arial" w:hAnsi="Arial" w:cs="Arial"/>
                <w:sz w:val="20"/>
                <w:szCs w:val="20"/>
              </w:rPr>
              <w:t>s</w:t>
            </w:r>
          </w:p>
        </w:tc>
        <w:tc>
          <w:tcPr>
            <w:tcW w:w="960" w:type="dxa"/>
            <w:noWrap/>
            <w:hideMark/>
          </w:tcPr>
          <w:p w14:paraId="08F80457" w14:textId="77777777" w:rsidR="00565079" w:rsidRPr="00164FC0" w:rsidRDefault="00565079" w:rsidP="0056507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64FC0">
              <w:rPr>
                <w:rFonts w:ascii="Arial" w:hAnsi="Arial" w:cs="Arial"/>
                <w:sz w:val="20"/>
                <w:szCs w:val="20"/>
              </w:rPr>
              <w:t>Aantal</w:t>
            </w:r>
          </w:p>
        </w:tc>
      </w:tr>
      <w:tr w:rsidR="00565079" w:rsidRPr="00565079" w14:paraId="532B66D6" w14:textId="77777777" w:rsidTr="0056507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4925" w:type="dxa"/>
            <w:noWrap/>
            <w:hideMark/>
          </w:tcPr>
          <w:p w14:paraId="69B06712" w14:textId="77777777" w:rsidR="00565079" w:rsidRPr="00164FC0" w:rsidRDefault="00565079" w:rsidP="00565079">
            <w:pPr>
              <w:rPr>
                <w:rFonts w:ascii="Arial" w:hAnsi="Arial" w:cs="Arial"/>
                <w:b w:val="0"/>
                <w:bCs w:val="0"/>
                <w:sz w:val="20"/>
                <w:szCs w:val="20"/>
              </w:rPr>
            </w:pPr>
            <w:r w:rsidRPr="00164FC0">
              <w:rPr>
                <w:rFonts w:ascii="Arial" w:hAnsi="Arial" w:cs="Arial"/>
                <w:b w:val="0"/>
                <w:bCs w:val="0"/>
                <w:sz w:val="20"/>
                <w:szCs w:val="20"/>
              </w:rPr>
              <w:t>Bibliotheek</w:t>
            </w:r>
          </w:p>
        </w:tc>
        <w:tc>
          <w:tcPr>
            <w:tcW w:w="960" w:type="dxa"/>
            <w:noWrap/>
            <w:hideMark/>
          </w:tcPr>
          <w:p w14:paraId="2F6F12A7" w14:textId="77777777" w:rsidR="00565079" w:rsidRPr="00164FC0" w:rsidRDefault="00565079" w:rsidP="005650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4FC0">
              <w:rPr>
                <w:rFonts w:ascii="Arial" w:hAnsi="Arial" w:cs="Arial"/>
                <w:sz w:val="20"/>
                <w:szCs w:val="20"/>
              </w:rPr>
              <w:t>17</w:t>
            </w:r>
          </w:p>
        </w:tc>
      </w:tr>
      <w:tr w:rsidR="00565079" w:rsidRPr="00565079" w14:paraId="20C68635" w14:textId="77777777" w:rsidTr="00565079">
        <w:trPr>
          <w:trHeight w:hRule="exact" w:val="284"/>
        </w:trPr>
        <w:tc>
          <w:tcPr>
            <w:cnfStyle w:val="001000000000" w:firstRow="0" w:lastRow="0" w:firstColumn="1" w:lastColumn="0" w:oddVBand="0" w:evenVBand="0" w:oddHBand="0" w:evenHBand="0" w:firstRowFirstColumn="0" w:firstRowLastColumn="0" w:lastRowFirstColumn="0" w:lastRowLastColumn="0"/>
            <w:tcW w:w="4925" w:type="dxa"/>
            <w:noWrap/>
            <w:hideMark/>
          </w:tcPr>
          <w:p w14:paraId="4314F53C" w14:textId="77777777" w:rsidR="00565079" w:rsidRPr="00164FC0" w:rsidRDefault="00565079" w:rsidP="00565079">
            <w:pPr>
              <w:rPr>
                <w:rFonts w:ascii="Arial" w:hAnsi="Arial" w:cs="Arial"/>
                <w:b w:val="0"/>
                <w:bCs w:val="0"/>
                <w:sz w:val="20"/>
                <w:szCs w:val="20"/>
              </w:rPr>
            </w:pPr>
            <w:r w:rsidRPr="00164FC0">
              <w:rPr>
                <w:rFonts w:ascii="Arial" w:hAnsi="Arial" w:cs="Arial"/>
                <w:b w:val="0"/>
                <w:bCs w:val="0"/>
                <w:sz w:val="20"/>
                <w:szCs w:val="20"/>
              </w:rPr>
              <w:t>Festivals/evenementen/fairs/conventies/beurzen</w:t>
            </w:r>
          </w:p>
        </w:tc>
        <w:tc>
          <w:tcPr>
            <w:tcW w:w="960" w:type="dxa"/>
            <w:noWrap/>
            <w:hideMark/>
          </w:tcPr>
          <w:p w14:paraId="1610E24E" w14:textId="77777777" w:rsidR="00565079" w:rsidRPr="00164FC0" w:rsidRDefault="00565079" w:rsidP="005650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4FC0">
              <w:rPr>
                <w:rFonts w:ascii="Arial" w:hAnsi="Arial" w:cs="Arial"/>
                <w:sz w:val="20"/>
                <w:szCs w:val="20"/>
              </w:rPr>
              <w:t>13</w:t>
            </w:r>
          </w:p>
        </w:tc>
      </w:tr>
      <w:tr w:rsidR="00565079" w:rsidRPr="00565079" w14:paraId="702B4772" w14:textId="77777777" w:rsidTr="0056507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4925" w:type="dxa"/>
            <w:noWrap/>
            <w:hideMark/>
          </w:tcPr>
          <w:p w14:paraId="7B1757BF" w14:textId="77777777" w:rsidR="00565079" w:rsidRPr="00164FC0" w:rsidRDefault="00565079" w:rsidP="00565079">
            <w:pPr>
              <w:rPr>
                <w:rFonts w:ascii="Arial" w:hAnsi="Arial" w:cs="Arial"/>
                <w:b w:val="0"/>
                <w:bCs w:val="0"/>
                <w:sz w:val="20"/>
                <w:szCs w:val="20"/>
              </w:rPr>
            </w:pPr>
            <w:r w:rsidRPr="00164FC0">
              <w:rPr>
                <w:rFonts w:ascii="Arial" w:hAnsi="Arial" w:cs="Arial"/>
                <w:b w:val="0"/>
                <w:bCs w:val="0"/>
                <w:sz w:val="20"/>
                <w:szCs w:val="20"/>
              </w:rPr>
              <w:t>Tijdschriften (SFX, Fantastische Vertellingen, Locus)</w:t>
            </w:r>
          </w:p>
        </w:tc>
        <w:tc>
          <w:tcPr>
            <w:tcW w:w="960" w:type="dxa"/>
            <w:noWrap/>
            <w:hideMark/>
          </w:tcPr>
          <w:p w14:paraId="498E38F1" w14:textId="77777777" w:rsidR="00565079" w:rsidRPr="00164FC0" w:rsidRDefault="00565079" w:rsidP="005650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4FC0">
              <w:rPr>
                <w:rFonts w:ascii="Arial" w:hAnsi="Arial" w:cs="Arial"/>
                <w:sz w:val="20"/>
                <w:szCs w:val="20"/>
              </w:rPr>
              <w:t>4</w:t>
            </w:r>
          </w:p>
        </w:tc>
      </w:tr>
      <w:tr w:rsidR="00565079" w:rsidRPr="00565079" w14:paraId="1EDEB310" w14:textId="77777777" w:rsidTr="00565079">
        <w:trPr>
          <w:trHeight w:hRule="exact" w:val="284"/>
        </w:trPr>
        <w:tc>
          <w:tcPr>
            <w:cnfStyle w:val="001000000000" w:firstRow="0" w:lastRow="0" w:firstColumn="1" w:lastColumn="0" w:oddVBand="0" w:evenVBand="0" w:oddHBand="0" w:evenHBand="0" w:firstRowFirstColumn="0" w:firstRowLastColumn="0" w:lastRowFirstColumn="0" w:lastRowLastColumn="0"/>
            <w:tcW w:w="4925" w:type="dxa"/>
            <w:noWrap/>
            <w:hideMark/>
          </w:tcPr>
          <w:p w14:paraId="4760CEB5" w14:textId="77777777" w:rsidR="00565079" w:rsidRPr="00164FC0" w:rsidRDefault="00565079" w:rsidP="00565079">
            <w:pPr>
              <w:rPr>
                <w:rFonts w:ascii="Arial" w:hAnsi="Arial" w:cs="Arial"/>
                <w:b w:val="0"/>
                <w:bCs w:val="0"/>
                <w:sz w:val="20"/>
                <w:szCs w:val="20"/>
              </w:rPr>
            </w:pPr>
            <w:r w:rsidRPr="00164FC0">
              <w:rPr>
                <w:rFonts w:ascii="Arial" w:hAnsi="Arial" w:cs="Arial"/>
                <w:b w:val="0"/>
                <w:bCs w:val="0"/>
                <w:sz w:val="20"/>
                <w:szCs w:val="20"/>
              </w:rPr>
              <w:t>Blogs</w:t>
            </w:r>
          </w:p>
        </w:tc>
        <w:tc>
          <w:tcPr>
            <w:tcW w:w="960" w:type="dxa"/>
            <w:noWrap/>
            <w:hideMark/>
          </w:tcPr>
          <w:p w14:paraId="67E6DDFA" w14:textId="77777777" w:rsidR="00565079" w:rsidRPr="00164FC0" w:rsidRDefault="00565079" w:rsidP="005650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4FC0">
              <w:rPr>
                <w:rFonts w:ascii="Arial" w:hAnsi="Arial" w:cs="Arial"/>
                <w:sz w:val="20"/>
                <w:szCs w:val="20"/>
              </w:rPr>
              <w:t>4</w:t>
            </w:r>
          </w:p>
        </w:tc>
      </w:tr>
      <w:tr w:rsidR="00565079" w:rsidRPr="00565079" w14:paraId="48EB78A3" w14:textId="77777777" w:rsidTr="0056507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4925" w:type="dxa"/>
            <w:noWrap/>
            <w:hideMark/>
          </w:tcPr>
          <w:p w14:paraId="60882E39" w14:textId="77777777" w:rsidR="00565079" w:rsidRPr="00164FC0" w:rsidRDefault="00565079" w:rsidP="00565079">
            <w:pPr>
              <w:rPr>
                <w:rFonts w:ascii="Arial" w:hAnsi="Arial" w:cs="Arial"/>
                <w:b w:val="0"/>
                <w:bCs w:val="0"/>
                <w:sz w:val="20"/>
                <w:szCs w:val="20"/>
              </w:rPr>
            </w:pPr>
            <w:r w:rsidRPr="00164FC0">
              <w:rPr>
                <w:rFonts w:ascii="Arial" w:hAnsi="Arial" w:cs="Arial"/>
                <w:b w:val="0"/>
                <w:bCs w:val="0"/>
                <w:sz w:val="20"/>
                <w:szCs w:val="20"/>
              </w:rPr>
              <w:t xml:space="preserve">Internet, bv. "10 beste </w:t>
            </w:r>
            <w:proofErr w:type="spellStart"/>
            <w:r w:rsidRPr="00164FC0">
              <w:rPr>
                <w:rFonts w:ascii="Arial" w:hAnsi="Arial" w:cs="Arial"/>
                <w:b w:val="0"/>
                <w:bCs w:val="0"/>
                <w:sz w:val="20"/>
                <w:szCs w:val="20"/>
              </w:rPr>
              <w:t>sf</w:t>
            </w:r>
            <w:proofErr w:type="spellEnd"/>
            <w:r w:rsidRPr="00164FC0">
              <w:rPr>
                <w:rFonts w:ascii="Arial" w:hAnsi="Arial" w:cs="Arial"/>
                <w:b w:val="0"/>
                <w:bCs w:val="0"/>
                <w:sz w:val="20"/>
                <w:szCs w:val="20"/>
              </w:rPr>
              <w:t xml:space="preserve"> boeken van 2022"</w:t>
            </w:r>
          </w:p>
        </w:tc>
        <w:tc>
          <w:tcPr>
            <w:tcW w:w="960" w:type="dxa"/>
            <w:noWrap/>
            <w:hideMark/>
          </w:tcPr>
          <w:p w14:paraId="63623080" w14:textId="77777777" w:rsidR="00565079" w:rsidRPr="00164FC0" w:rsidRDefault="00565079" w:rsidP="005650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4FC0">
              <w:rPr>
                <w:rFonts w:ascii="Arial" w:hAnsi="Arial" w:cs="Arial"/>
                <w:sz w:val="20"/>
                <w:szCs w:val="20"/>
              </w:rPr>
              <w:t>3</w:t>
            </w:r>
          </w:p>
        </w:tc>
      </w:tr>
      <w:tr w:rsidR="00565079" w:rsidRPr="00565079" w14:paraId="09B0CE1D" w14:textId="77777777" w:rsidTr="00565079">
        <w:trPr>
          <w:trHeight w:hRule="exact" w:val="284"/>
        </w:trPr>
        <w:tc>
          <w:tcPr>
            <w:cnfStyle w:val="001000000000" w:firstRow="0" w:lastRow="0" w:firstColumn="1" w:lastColumn="0" w:oddVBand="0" w:evenVBand="0" w:oddHBand="0" w:evenHBand="0" w:firstRowFirstColumn="0" w:firstRowLastColumn="0" w:lastRowFirstColumn="0" w:lastRowLastColumn="0"/>
            <w:tcW w:w="4925" w:type="dxa"/>
            <w:noWrap/>
            <w:hideMark/>
          </w:tcPr>
          <w:p w14:paraId="0C7FF2C3" w14:textId="77777777" w:rsidR="00565079" w:rsidRPr="00164FC0" w:rsidRDefault="00565079" w:rsidP="00565079">
            <w:pPr>
              <w:rPr>
                <w:rFonts w:ascii="Arial" w:hAnsi="Arial" w:cs="Arial"/>
                <w:b w:val="0"/>
                <w:bCs w:val="0"/>
                <w:sz w:val="20"/>
                <w:szCs w:val="20"/>
              </w:rPr>
            </w:pPr>
            <w:r w:rsidRPr="00164FC0">
              <w:rPr>
                <w:rFonts w:ascii="Arial" w:hAnsi="Arial" w:cs="Arial"/>
                <w:b w:val="0"/>
                <w:bCs w:val="0"/>
                <w:sz w:val="20"/>
                <w:szCs w:val="20"/>
              </w:rPr>
              <w:t>Catalogussen van uitgevers</w:t>
            </w:r>
          </w:p>
        </w:tc>
        <w:tc>
          <w:tcPr>
            <w:tcW w:w="960" w:type="dxa"/>
            <w:noWrap/>
            <w:hideMark/>
          </w:tcPr>
          <w:p w14:paraId="2390EBBF" w14:textId="77777777" w:rsidR="00565079" w:rsidRPr="00164FC0" w:rsidRDefault="00565079" w:rsidP="005650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4FC0">
              <w:rPr>
                <w:rFonts w:ascii="Arial" w:hAnsi="Arial" w:cs="Arial"/>
                <w:sz w:val="20"/>
                <w:szCs w:val="20"/>
              </w:rPr>
              <w:t>3</w:t>
            </w:r>
          </w:p>
        </w:tc>
      </w:tr>
      <w:tr w:rsidR="00565079" w:rsidRPr="00565079" w14:paraId="621E795C" w14:textId="77777777" w:rsidTr="0056507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4925" w:type="dxa"/>
            <w:noWrap/>
            <w:hideMark/>
          </w:tcPr>
          <w:p w14:paraId="5EDFEC33" w14:textId="77777777" w:rsidR="00565079" w:rsidRPr="00164FC0" w:rsidRDefault="00565079" w:rsidP="00565079">
            <w:pPr>
              <w:rPr>
                <w:rFonts w:ascii="Arial" w:hAnsi="Arial" w:cs="Arial"/>
                <w:b w:val="0"/>
                <w:bCs w:val="0"/>
                <w:sz w:val="20"/>
                <w:szCs w:val="20"/>
              </w:rPr>
            </w:pPr>
            <w:r w:rsidRPr="00164FC0">
              <w:rPr>
                <w:rFonts w:ascii="Arial" w:hAnsi="Arial" w:cs="Arial"/>
                <w:b w:val="0"/>
                <w:bCs w:val="0"/>
                <w:sz w:val="20"/>
                <w:szCs w:val="20"/>
              </w:rPr>
              <w:t>Familie</w:t>
            </w:r>
          </w:p>
        </w:tc>
        <w:tc>
          <w:tcPr>
            <w:tcW w:w="960" w:type="dxa"/>
            <w:noWrap/>
            <w:hideMark/>
          </w:tcPr>
          <w:p w14:paraId="4F754D2C" w14:textId="77777777" w:rsidR="00565079" w:rsidRPr="00164FC0" w:rsidRDefault="00565079" w:rsidP="005650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4FC0">
              <w:rPr>
                <w:rFonts w:ascii="Arial" w:hAnsi="Arial" w:cs="Arial"/>
                <w:sz w:val="20"/>
                <w:szCs w:val="20"/>
              </w:rPr>
              <w:t>2</w:t>
            </w:r>
          </w:p>
        </w:tc>
      </w:tr>
    </w:tbl>
    <w:p w14:paraId="443F479B" w14:textId="1CE5A5DC" w:rsidR="00565079" w:rsidRPr="007C292B" w:rsidRDefault="00565079" w:rsidP="007C292B">
      <w:pPr>
        <w:spacing w:before="240" w:line="276" w:lineRule="auto"/>
        <w:rPr>
          <w:rFonts w:ascii="Arial" w:hAnsi="Arial" w:cs="Arial"/>
          <w:sz w:val="20"/>
          <w:szCs w:val="20"/>
        </w:rPr>
      </w:pPr>
      <w:r w:rsidRPr="007C292B">
        <w:rPr>
          <w:rFonts w:ascii="Arial" w:hAnsi="Arial" w:cs="Arial"/>
          <w:b/>
          <w:bCs/>
          <w:sz w:val="20"/>
          <w:szCs w:val="20"/>
        </w:rPr>
        <w:t>Tabel 4.</w:t>
      </w:r>
      <w:r w:rsidRPr="007C292B">
        <w:rPr>
          <w:rFonts w:ascii="Arial" w:hAnsi="Arial" w:cs="Arial"/>
          <w:sz w:val="20"/>
          <w:szCs w:val="20"/>
        </w:rPr>
        <w:t xml:space="preserve"> </w:t>
      </w:r>
      <w:r w:rsidRPr="007C292B">
        <w:rPr>
          <w:rFonts w:ascii="Arial" w:hAnsi="Arial" w:cs="Arial"/>
          <w:b/>
          <w:bCs/>
          <w:sz w:val="20"/>
          <w:szCs w:val="20"/>
        </w:rPr>
        <w:t>Overzicht van de andere kanalen aangehaald door de respondenten.</w:t>
      </w:r>
      <w:r w:rsidR="00D64CF8" w:rsidRPr="007C292B">
        <w:rPr>
          <w:rFonts w:ascii="Arial" w:hAnsi="Arial" w:cs="Arial"/>
          <w:sz w:val="20"/>
          <w:szCs w:val="20"/>
        </w:rPr>
        <w:t xml:space="preserve"> a = 758.</w:t>
      </w:r>
    </w:p>
    <w:p w14:paraId="7DA37B30" w14:textId="77777777" w:rsidR="007C292B" w:rsidRDefault="007C292B" w:rsidP="005A6201">
      <w:pPr>
        <w:spacing w:before="240"/>
        <w:rPr>
          <w:rFonts w:ascii="Arial" w:hAnsi="Arial" w:cs="Arial"/>
        </w:rPr>
      </w:pPr>
    </w:p>
    <w:p w14:paraId="2F8F9469" w14:textId="78A5A40F" w:rsidR="002250F3" w:rsidRPr="006D4B55" w:rsidRDefault="00B33CE5" w:rsidP="006D4B55">
      <w:pPr>
        <w:pStyle w:val="Kop3"/>
      </w:pPr>
      <w:bookmarkStart w:id="7" w:name="_Toc120299760"/>
      <w:r w:rsidRPr="006D4B55">
        <w:t>Verdeling volgens gesl</w:t>
      </w:r>
      <w:r w:rsidR="002250F3" w:rsidRPr="006D4B55">
        <w:t>acht</w:t>
      </w:r>
      <w:bookmarkEnd w:id="7"/>
    </w:p>
    <w:p w14:paraId="0CB4BDFB" w14:textId="6B8833AA" w:rsidR="00B33CE5" w:rsidRDefault="00B33CE5" w:rsidP="00B33CE5">
      <w:pPr>
        <w:spacing w:line="360" w:lineRule="auto"/>
        <w:jc w:val="both"/>
        <w:rPr>
          <w:rFonts w:ascii="Arial" w:hAnsi="Arial" w:cs="Arial"/>
        </w:rPr>
      </w:pPr>
      <w:r>
        <w:rPr>
          <w:rFonts w:ascii="Arial" w:hAnsi="Arial" w:cs="Arial"/>
        </w:rPr>
        <w:t xml:space="preserve">Van de 758 actieve respondenten, </w:t>
      </w:r>
      <w:r w:rsidR="007A014C">
        <w:rPr>
          <w:rFonts w:ascii="Arial" w:hAnsi="Arial" w:cs="Arial"/>
        </w:rPr>
        <w:t>definieerden</w:t>
      </w:r>
      <w:r>
        <w:rPr>
          <w:rFonts w:ascii="Arial" w:hAnsi="Arial" w:cs="Arial"/>
        </w:rPr>
        <w:t xml:space="preserve"> er zich 151 als man en 545 als vrouw (zie grafiek 2). Vijftien </w:t>
      </w:r>
      <w:r w:rsidR="00711882">
        <w:rPr>
          <w:rFonts w:ascii="Arial" w:hAnsi="Arial" w:cs="Arial"/>
        </w:rPr>
        <w:t>anderen</w:t>
      </w:r>
      <w:r>
        <w:rPr>
          <w:rFonts w:ascii="Arial" w:hAnsi="Arial" w:cs="Arial"/>
        </w:rPr>
        <w:t xml:space="preserve"> gaven aan hun ge</w:t>
      </w:r>
      <w:r w:rsidR="009B17C4">
        <w:rPr>
          <w:rFonts w:ascii="Arial" w:hAnsi="Arial" w:cs="Arial"/>
        </w:rPr>
        <w:t>sl</w:t>
      </w:r>
      <w:r>
        <w:rPr>
          <w:rFonts w:ascii="Arial" w:hAnsi="Arial" w:cs="Arial"/>
        </w:rPr>
        <w:t xml:space="preserve">acht liever niet te willen delen en 47 actieve respondenten vulden hun geslacht niet in. </w:t>
      </w:r>
      <w:r w:rsidR="003D0CC7">
        <w:rPr>
          <w:rFonts w:ascii="Arial" w:hAnsi="Arial" w:cs="Arial"/>
        </w:rPr>
        <w:t xml:space="preserve">De vrouwen werden dus veruit het meest vertegenwoordigd in deze vraag en bij uitbreiding </w:t>
      </w:r>
      <w:r w:rsidR="009B17C4">
        <w:rPr>
          <w:rFonts w:ascii="Arial" w:hAnsi="Arial" w:cs="Arial"/>
        </w:rPr>
        <w:t xml:space="preserve">in </w:t>
      </w:r>
      <w:r w:rsidR="003D0CC7">
        <w:rPr>
          <w:rFonts w:ascii="Arial" w:hAnsi="Arial" w:cs="Arial"/>
        </w:rPr>
        <w:t xml:space="preserve">de hele enquête. De vraag kan hier gesteld </w:t>
      </w:r>
      <w:r w:rsidR="003D0CC7">
        <w:rPr>
          <w:rFonts w:ascii="Arial" w:hAnsi="Arial" w:cs="Arial"/>
        </w:rPr>
        <w:lastRenderedPageBreak/>
        <w:t>worden of vrouwen meer SFFH lezen dan mannen of dat de enquête meer vrouwen dan mannen heeft bereikt.</w:t>
      </w:r>
      <w:r w:rsidR="00F72EF4">
        <w:rPr>
          <w:rFonts w:ascii="Arial" w:hAnsi="Arial" w:cs="Arial"/>
        </w:rPr>
        <w:t xml:space="preserve"> Beide bedenkingen kunnen het onevenwicht tussen de geslachten verklaren.</w:t>
      </w:r>
    </w:p>
    <w:p w14:paraId="428D557B" w14:textId="5AB76EBF" w:rsidR="00B33CE5" w:rsidRDefault="007A014C" w:rsidP="00B33CE5">
      <w:pPr>
        <w:spacing w:line="360" w:lineRule="auto"/>
        <w:jc w:val="both"/>
        <w:rPr>
          <w:rFonts w:ascii="Arial" w:hAnsi="Arial" w:cs="Arial"/>
        </w:rPr>
      </w:pPr>
      <w:r>
        <w:rPr>
          <w:noProof/>
          <w:lang w:eastAsia="nl-BE"/>
        </w:rPr>
        <w:drawing>
          <wp:inline distT="0" distB="0" distL="0" distR="0" wp14:anchorId="205CF48B" wp14:editId="1D261C83">
            <wp:extent cx="3314700" cy="2143125"/>
            <wp:effectExtent l="0" t="0" r="0" b="9525"/>
            <wp:docPr id="8" name="Grafiek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543B5C-8094-EA06-580F-133A063BF3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D8E54F4" w14:textId="7D6BF8DA" w:rsidR="004E2351" w:rsidRDefault="007A014C" w:rsidP="007C292B">
      <w:pPr>
        <w:spacing w:line="276" w:lineRule="auto"/>
        <w:jc w:val="both"/>
        <w:rPr>
          <w:rFonts w:ascii="Arial" w:hAnsi="Arial" w:cs="Arial"/>
        </w:rPr>
      </w:pPr>
      <w:r w:rsidRPr="007C292B">
        <w:rPr>
          <w:rFonts w:ascii="Arial" w:hAnsi="Arial" w:cs="Arial"/>
          <w:b/>
          <w:bCs/>
          <w:sz w:val="20"/>
          <w:szCs w:val="20"/>
        </w:rPr>
        <w:t>Grafiek 2. Verdeling van de actieve respondenten van de eerste vraag volgens geslacht.</w:t>
      </w:r>
      <w:r w:rsidRPr="007C292B">
        <w:rPr>
          <w:rFonts w:ascii="Arial" w:hAnsi="Arial" w:cs="Arial"/>
          <w:sz w:val="20"/>
          <w:szCs w:val="20"/>
        </w:rPr>
        <w:t xml:space="preserve"> </w:t>
      </w:r>
      <w:r w:rsidR="002C1A39" w:rsidRPr="007C292B">
        <w:rPr>
          <w:rFonts w:ascii="Arial" w:hAnsi="Arial" w:cs="Arial"/>
          <w:sz w:val="20"/>
          <w:szCs w:val="20"/>
        </w:rPr>
        <w:t>Het actieve respondentenaantal betrof 151 mannen, 545 vrouwen, 15 waarvan geslacht niet werd meegedeeld en 47 waarvan geslacht niet werd ingevuld. a =  758</w:t>
      </w:r>
      <w:r w:rsidR="002C1A39">
        <w:rPr>
          <w:rFonts w:ascii="Arial" w:hAnsi="Arial" w:cs="Arial"/>
        </w:rPr>
        <w:t>.</w:t>
      </w:r>
    </w:p>
    <w:p w14:paraId="3236C951" w14:textId="77777777" w:rsidR="003704BA" w:rsidRDefault="003704BA" w:rsidP="00B33CE5">
      <w:pPr>
        <w:spacing w:line="360" w:lineRule="auto"/>
        <w:jc w:val="both"/>
        <w:rPr>
          <w:rFonts w:ascii="Arial" w:hAnsi="Arial" w:cs="Arial"/>
        </w:rPr>
      </w:pPr>
    </w:p>
    <w:p w14:paraId="5436976D" w14:textId="7D5F1729" w:rsidR="00B361CB" w:rsidRDefault="00B361CB" w:rsidP="00B33CE5">
      <w:pPr>
        <w:spacing w:line="360" w:lineRule="auto"/>
        <w:jc w:val="both"/>
        <w:rPr>
          <w:rFonts w:ascii="Arial" w:hAnsi="Arial" w:cs="Arial"/>
        </w:rPr>
      </w:pPr>
      <w:r>
        <w:rPr>
          <w:rFonts w:ascii="Arial" w:hAnsi="Arial" w:cs="Arial"/>
        </w:rPr>
        <w:t xml:space="preserve">Wanneer de antwoorden op de eerste vraag werden opgesplitst per geslacht, werd voor enkele kanalen een quasi gelijke verdeling opgemerkt (zie grafiek 3). Dit was het geval voor de advertenties, de folders/flyers bij een ander boek, </w:t>
      </w:r>
      <w:proofErr w:type="spellStart"/>
      <w:r>
        <w:rPr>
          <w:rFonts w:ascii="Arial" w:hAnsi="Arial" w:cs="Arial"/>
        </w:rPr>
        <w:t>Hebban</w:t>
      </w:r>
      <w:proofErr w:type="spellEnd"/>
      <w:r>
        <w:rPr>
          <w:rFonts w:ascii="Arial" w:hAnsi="Arial" w:cs="Arial"/>
        </w:rPr>
        <w:t>, de boekhandel, de nieuwsbrief van de uitgever of auteur, vrienden en de website van de uitgever.</w:t>
      </w:r>
    </w:p>
    <w:p w14:paraId="7C4D40F8" w14:textId="2BDEB939" w:rsidR="002C1A39" w:rsidRDefault="00B361CB" w:rsidP="00B33CE5">
      <w:pPr>
        <w:spacing w:line="360" w:lineRule="auto"/>
        <w:jc w:val="both"/>
        <w:rPr>
          <w:rFonts w:ascii="Arial" w:hAnsi="Arial" w:cs="Arial"/>
        </w:rPr>
      </w:pPr>
      <w:r>
        <w:rPr>
          <w:rFonts w:ascii="Arial" w:hAnsi="Arial" w:cs="Arial"/>
        </w:rPr>
        <w:t>Toch waren er enkele verschillen waar te nemen</w:t>
      </w:r>
      <w:r w:rsidR="00495871">
        <w:rPr>
          <w:rFonts w:ascii="Arial" w:hAnsi="Arial" w:cs="Arial"/>
        </w:rPr>
        <w:t xml:space="preserve">. De meest opvallende betrof Bookstagram, aangehaald door 8% van de mannen, 42% van de vrouwen en maar liefst 53% van de ‘Zeg ik liever niet’ groep. Ook </w:t>
      </w:r>
      <w:proofErr w:type="spellStart"/>
      <w:r w:rsidR="00495871">
        <w:rPr>
          <w:rFonts w:ascii="Arial" w:hAnsi="Arial" w:cs="Arial"/>
        </w:rPr>
        <w:t>Booktok</w:t>
      </w:r>
      <w:proofErr w:type="spellEnd"/>
      <w:r w:rsidR="00495871">
        <w:rPr>
          <w:rFonts w:ascii="Arial" w:hAnsi="Arial" w:cs="Arial"/>
        </w:rPr>
        <w:t xml:space="preserve"> bleek populairder bij de vrouwen dan bij de mannen, geantwoord door respectievelijk twintig en drie procent van de betreffende doelgroep. Mannen bleken dan weer vaker nieuwe boeken te ontdekken via recensies (37%) dan vrouwen (26%). Daarnaast was het percentage mannen dat de boekenbijdrage in de krant aanhaalde bijna dubbel zo groot als het percentage vrouwen (15 versus 8%).</w:t>
      </w:r>
    </w:p>
    <w:p w14:paraId="6AD80952" w14:textId="7CEA821A" w:rsidR="002C1A39" w:rsidRDefault="002C1A39" w:rsidP="00B33CE5">
      <w:pPr>
        <w:spacing w:line="360" w:lineRule="auto"/>
        <w:jc w:val="both"/>
        <w:rPr>
          <w:rFonts w:ascii="Arial" w:hAnsi="Arial" w:cs="Arial"/>
        </w:rPr>
      </w:pPr>
    </w:p>
    <w:p w14:paraId="45F09371" w14:textId="64B7DB47" w:rsidR="002C1A39" w:rsidRDefault="002C1A39" w:rsidP="00B33CE5">
      <w:pPr>
        <w:spacing w:line="360" w:lineRule="auto"/>
        <w:jc w:val="both"/>
        <w:rPr>
          <w:rFonts w:ascii="Arial" w:hAnsi="Arial" w:cs="Arial"/>
        </w:rPr>
      </w:pPr>
      <w:r>
        <w:rPr>
          <w:noProof/>
          <w:lang w:eastAsia="nl-BE"/>
        </w:rPr>
        <w:lastRenderedPageBreak/>
        <w:drawing>
          <wp:inline distT="0" distB="0" distL="0" distR="0" wp14:anchorId="60CBD23A" wp14:editId="0D05685D">
            <wp:extent cx="5760720" cy="3724275"/>
            <wp:effectExtent l="0" t="0" r="11430" b="9525"/>
            <wp:docPr id="11" name="Grafiek 1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77F5CC3-1427-2FBC-9679-0078817492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C64323E" w14:textId="5CB4C367" w:rsidR="009409C9" w:rsidRPr="00C84EB8" w:rsidRDefault="009409C9" w:rsidP="00C84EB8">
      <w:pPr>
        <w:spacing w:line="276" w:lineRule="auto"/>
        <w:jc w:val="both"/>
        <w:rPr>
          <w:rFonts w:ascii="Arial" w:hAnsi="Arial" w:cs="Arial"/>
          <w:sz w:val="20"/>
          <w:szCs w:val="20"/>
        </w:rPr>
      </w:pPr>
      <w:r w:rsidRPr="00C84EB8">
        <w:rPr>
          <w:rFonts w:ascii="Arial" w:hAnsi="Arial" w:cs="Arial"/>
          <w:b/>
          <w:bCs/>
          <w:sz w:val="20"/>
          <w:szCs w:val="20"/>
        </w:rPr>
        <w:t>Grafiek 3. Verdeling van de genoemde kanalen volgens geslacht.</w:t>
      </w:r>
      <w:r w:rsidRPr="00C84EB8">
        <w:rPr>
          <w:rFonts w:ascii="Arial" w:hAnsi="Arial" w:cs="Arial"/>
          <w:sz w:val="20"/>
          <w:szCs w:val="20"/>
        </w:rPr>
        <w:t xml:space="preserve"> De antwoorden van de 47 actieve respondenten die hun geslacht niet invulden, werden niet opgenomen in de statistieken.</w:t>
      </w:r>
      <w:r w:rsidR="00711882" w:rsidRPr="00C84EB8">
        <w:rPr>
          <w:rFonts w:ascii="Arial" w:hAnsi="Arial" w:cs="Arial"/>
          <w:sz w:val="20"/>
          <w:szCs w:val="20"/>
        </w:rPr>
        <w:t xml:space="preserve"> De grafiek geeft het aantal actieve respondenten weer, ingedeeld volgens geslacht, dat het respectievelijke kanaal genoemd heeft. Bijvoorbeeld: 13% van de mannen, 10% van de vrouwen en 13% van de ‘zeg ik liever niet’-groep gaf aan via advertenties op de hoogte te blijven van nieuwe SFFH/YA-boeken.</w:t>
      </w:r>
      <w:r w:rsidRPr="00C84EB8">
        <w:rPr>
          <w:rFonts w:ascii="Arial" w:hAnsi="Arial" w:cs="Arial"/>
          <w:sz w:val="20"/>
          <w:szCs w:val="20"/>
        </w:rPr>
        <w:t xml:space="preserve"> </w:t>
      </w:r>
      <w:r w:rsidR="00711882" w:rsidRPr="00C84EB8">
        <w:rPr>
          <w:rFonts w:ascii="Arial" w:hAnsi="Arial" w:cs="Arial"/>
          <w:sz w:val="20"/>
          <w:szCs w:val="20"/>
        </w:rPr>
        <w:t>a²</w:t>
      </w:r>
      <w:r w:rsidRPr="00C84EB8">
        <w:rPr>
          <w:rFonts w:ascii="Arial" w:hAnsi="Arial" w:cs="Arial"/>
          <w:sz w:val="20"/>
          <w:szCs w:val="20"/>
        </w:rPr>
        <w:t xml:space="preserve"> = 7</w:t>
      </w:r>
      <w:r w:rsidR="00711882" w:rsidRPr="00C84EB8">
        <w:rPr>
          <w:rFonts w:ascii="Arial" w:hAnsi="Arial" w:cs="Arial"/>
          <w:sz w:val="20"/>
          <w:szCs w:val="20"/>
        </w:rPr>
        <w:t>11</w:t>
      </w:r>
      <w:r w:rsidRPr="00C84EB8">
        <w:rPr>
          <w:rFonts w:ascii="Arial" w:hAnsi="Arial" w:cs="Arial"/>
          <w:sz w:val="20"/>
          <w:szCs w:val="20"/>
        </w:rPr>
        <w:t>.</w:t>
      </w:r>
    </w:p>
    <w:p w14:paraId="1DB91E29" w14:textId="61C6D945" w:rsidR="00711882" w:rsidRDefault="00711882" w:rsidP="00B33CE5">
      <w:pPr>
        <w:spacing w:line="360" w:lineRule="auto"/>
        <w:jc w:val="both"/>
        <w:rPr>
          <w:rFonts w:ascii="Arial" w:hAnsi="Arial" w:cs="Arial"/>
        </w:rPr>
      </w:pPr>
    </w:p>
    <w:p w14:paraId="248A05C2" w14:textId="348ABCC3" w:rsidR="00711882" w:rsidRDefault="00711882" w:rsidP="006D4B55">
      <w:pPr>
        <w:pStyle w:val="Kop3"/>
      </w:pPr>
      <w:bookmarkStart w:id="8" w:name="_Toc120299761"/>
      <w:r>
        <w:t xml:space="preserve">Verdeling volgens </w:t>
      </w:r>
      <w:bookmarkStart w:id="9" w:name="_GoBack"/>
      <w:r>
        <w:t>leeftijd</w:t>
      </w:r>
      <w:bookmarkEnd w:id="8"/>
      <w:bookmarkEnd w:id="9"/>
    </w:p>
    <w:p w14:paraId="3A2D2D47" w14:textId="1B692DFA" w:rsidR="00C84EB8" w:rsidRDefault="00711882" w:rsidP="00711882">
      <w:pPr>
        <w:spacing w:line="360" w:lineRule="auto"/>
        <w:jc w:val="both"/>
        <w:rPr>
          <w:noProof/>
        </w:rPr>
      </w:pPr>
      <w:r>
        <w:rPr>
          <w:rFonts w:ascii="Arial" w:hAnsi="Arial" w:cs="Arial"/>
        </w:rPr>
        <w:t xml:space="preserve">De leeftijdsverdeling werd uiteengezet in grafiek 4. </w:t>
      </w:r>
      <w:r w:rsidR="004E2351">
        <w:rPr>
          <w:rFonts w:ascii="Arial" w:hAnsi="Arial" w:cs="Arial"/>
        </w:rPr>
        <w:t>Elke leeftijdscategorie werd vertegenwoordigd binnen deze enquête. De 30- tot 40-jarigen vormden de grootste groep met 200 actieve respondenten. De</w:t>
      </w:r>
      <w:r w:rsidR="00C669F9">
        <w:rPr>
          <w:rFonts w:ascii="Arial" w:hAnsi="Arial" w:cs="Arial"/>
        </w:rPr>
        <w:t xml:space="preserve"> kleinste betrof de</w:t>
      </w:r>
      <w:r w:rsidR="004E2351">
        <w:rPr>
          <w:rFonts w:ascii="Arial" w:hAnsi="Arial" w:cs="Arial"/>
        </w:rPr>
        <w:t xml:space="preserve"> 12- tot 14-jarigen </w:t>
      </w:r>
      <w:r w:rsidR="00C669F9">
        <w:rPr>
          <w:rFonts w:ascii="Arial" w:hAnsi="Arial" w:cs="Arial"/>
        </w:rPr>
        <w:t>met slechts drie respondenten</w:t>
      </w:r>
      <w:r w:rsidR="004E2351">
        <w:rPr>
          <w:rFonts w:ascii="Arial" w:hAnsi="Arial" w:cs="Arial"/>
        </w:rPr>
        <w:t xml:space="preserve">. 47 van de 758 actieve respondenten vulden hun </w:t>
      </w:r>
      <w:r w:rsidR="006A0EAC">
        <w:rPr>
          <w:rFonts w:ascii="Arial" w:hAnsi="Arial" w:cs="Arial"/>
        </w:rPr>
        <w:t>leeftijd</w:t>
      </w:r>
      <w:r w:rsidR="004E2351">
        <w:rPr>
          <w:rFonts w:ascii="Arial" w:hAnsi="Arial" w:cs="Arial"/>
        </w:rPr>
        <w:t xml:space="preserve"> niet in.</w:t>
      </w:r>
      <w:r w:rsidR="00C84EB8" w:rsidRPr="00C84EB8">
        <w:rPr>
          <w:noProof/>
        </w:rPr>
        <w:t xml:space="preserve"> </w:t>
      </w:r>
    </w:p>
    <w:p w14:paraId="2752BEC2" w14:textId="2714F406" w:rsidR="00711882" w:rsidRDefault="00C84EB8" w:rsidP="00711882">
      <w:pPr>
        <w:spacing w:line="360" w:lineRule="auto"/>
        <w:jc w:val="both"/>
        <w:rPr>
          <w:rFonts w:ascii="Arial" w:hAnsi="Arial" w:cs="Arial"/>
        </w:rPr>
      </w:pPr>
      <w:r>
        <w:rPr>
          <w:noProof/>
          <w:lang w:eastAsia="nl-BE"/>
        </w:rPr>
        <w:drawing>
          <wp:anchor distT="0" distB="0" distL="114300" distR="114300" simplePos="0" relativeHeight="251672576" behindDoc="0" locked="0" layoutInCell="1" allowOverlap="1" wp14:anchorId="406F1590" wp14:editId="3DC0C558">
            <wp:simplePos x="0" y="0"/>
            <wp:positionH relativeFrom="margin">
              <wp:align>left</wp:align>
            </wp:positionH>
            <wp:positionV relativeFrom="paragraph">
              <wp:posOffset>10795</wp:posOffset>
            </wp:positionV>
            <wp:extent cx="4000500" cy="1895475"/>
            <wp:effectExtent l="0" t="0" r="0" b="9525"/>
            <wp:wrapNone/>
            <wp:docPr id="7" name="Grafiek 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DDE8BB1-A37D-9EEE-4250-515864BD75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V relativeFrom="margin">
              <wp14:pctHeight>0</wp14:pctHeight>
            </wp14:sizeRelV>
          </wp:anchor>
        </w:drawing>
      </w:r>
    </w:p>
    <w:p w14:paraId="07CD863E" w14:textId="3D55FE98" w:rsidR="00C84EB8" w:rsidRDefault="00C84EB8" w:rsidP="00711882">
      <w:pPr>
        <w:spacing w:line="360" w:lineRule="auto"/>
        <w:jc w:val="both"/>
        <w:rPr>
          <w:rFonts w:ascii="Arial" w:hAnsi="Arial" w:cs="Arial"/>
        </w:rPr>
      </w:pPr>
    </w:p>
    <w:p w14:paraId="0B7A9424" w14:textId="224147C3" w:rsidR="00C84EB8" w:rsidRDefault="00C84EB8" w:rsidP="00711882">
      <w:pPr>
        <w:spacing w:line="360" w:lineRule="auto"/>
        <w:jc w:val="both"/>
        <w:rPr>
          <w:rFonts w:ascii="Arial" w:hAnsi="Arial" w:cs="Arial"/>
        </w:rPr>
      </w:pPr>
    </w:p>
    <w:p w14:paraId="10D7ED77" w14:textId="46BDAA66" w:rsidR="00C84EB8" w:rsidRDefault="00C84EB8" w:rsidP="00711882">
      <w:pPr>
        <w:spacing w:line="360" w:lineRule="auto"/>
        <w:jc w:val="both"/>
        <w:rPr>
          <w:rFonts w:ascii="Arial" w:hAnsi="Arial" w:cs="Arial"/>
        </w:rPr>
      </w:pPr>
    </w:p>
    <w:p w14:paraId="753EDF6C" w14:textId="080E204F" w:rsidR="00C84EB8" w:rsidRDefault="00C84EB8" w:rsidP="00711882">
      <w:pPr>
        <w:spacing w:line="360" w:lineRule="auto"/>
        <w:jc w:val="both"/>
        <w:rPr>
          <w:rFonts w:ascii="Arial" w:hAnsi="Arial" w:cs="Arial"/>
        </w:rPr>
      </w:pPr>
    </w:p>
    <w:p w14:paraId="20FA23BC" w14:textId="37399D24" w:rsidR="00C84EB8" w:rsidRDefault="00C84EB8" w:rsidP="00711882">
      <w:pPr>
        <w:spacing w:line="360" w:lineRule="auto"/>
        <w:jc w:val="both"/>
        <w:rPr>
          <w:rFonts w:ascii="Arial" w:hAnsi="Arial" w:cs="Arial"/>
        </w:rPr>
      </w:pPr>
    </w:p>
    <w:p w14:paraId="5C807D1E" w14:textId="4CC217E7" w:rsidR="004E2351" w:rsidRDefault="004E2351" w:rsidP="00C84EB8">
      <w:pPr>
        <w:spacing w:line="276" w:lineRule="auto"/>
        <w:jc w:val="both"/>
        <w:rPr>
          <w:rFonts w:ascii="Arial" w:hAnsi="Arial" w:cs="Arial"/>
          <w:sz w:val="20"/>
          <w:szCs w:val="20"/>
        </w:rPr>
      </w:pPr>
      <w:r w:rsidRPr="00C84EB8">
        <w:rPr>
          <w:rFonts w:ascii="Arial" w:hAnsi="Arial" w:cs="Arial"/>
          <w:b/>
          <w:bCs/>
          <w:sz w:val="20"/>
          <w:szCs w:val="20"/>
        </w:rPr>
        <w:t>Grafiek 4. Verdeling van de actieve respondenten van de eerste vraag volgens leeftijd.</w:t>
      </w:r>
      <w:r w:rsidRPr="00C84EB8">
        <w:rPr>
          <w:rFonts w:ascii="Arial" w:hAnsi="Arial" w:cs="Arial"/>
          <w:sz w:val="20"/>
          <w:szCs w:val="20"/>
        </w:rPr>
        <w:t xml:space="preserve"> a = 758</w:t>
      </w:r>
    </w:p>
    <w:p w14:paraId="01F9731F" w14:textId="77777777" w:rsidR="00A704A2" w:rsidRDefault="004E04FD" w:rsidP="00A809B9">
      <w:pPr>
        <w:spacing w:line="360" w:lineRule="auto"/>
        <w:jc w:val="both"/>
        <w:rPr>
          <w:rFonts w:ascii="Arial" w:hAnsi="Arial" w:cs="Arial"/>
        </w:rPr>
      </w:pPr>
      <w:r>
        <w:rPr>
          <w:rFonts w:ascii="Arial" w:hAnsi="Arial" w:cs="Arial"/>
        </w:rPr>
        <w:lastRenderedPageBreak/>
        <w:t xml:space="preserve">Wanneer de door de respondenten opgesomde kanalen worden opgesplitst per leeftijd, bekomt men onderstaande tabel (tabel 5). Ter verduidelijking werden de cellen met de laagste percentages respondenten per leeftijdscategorie blauw gekleurd. De paarse cellen duiden de hoogste percentages aan. </w:t>
      </w:r>
    </w:p>
    <w:p w14:paraId="68E74784" w14:textId="3E9E8922" w:rsidR="00A809B9" w:rsidRPr="00A809B9" w:rsidRDefault="004E04FD" w:rsidP="00A809B9">
      <w:pPr>
        <w:spacing w:line="360" w:lineRule="auto"/>
        <w:jc w:val="both"/>
        <w:rPr>
          <w:rFonts w:ascii="Arial" w:hAnsi="Arial" w:cs="Arial"/>
        </w:rPr>
      </w:pPr>
      <w:r>
        <w:rPr>
          <w:rFonts w:ascii="Arial" w:hAnsi="Arial" w:cs="Arial"/>
        </w:rPr>
        <w:t>O</w:t>
      </w:r>
      <w:r w:rsidR="00A809B9" w:rsidRPr="00A809B9">
        <w:rPr>
          <w:rFonts w:ascii="Arial" w:hAnsi="Arial" w:cs="Arial"/>
        </w:rPr>
        <w:t>p</w:t>
      </w:r>
      <w:r>
        <w:rPr>
          <w:rFonts w:ascii="Arial" w:hAnsi="Arial" w:cs="Arial"/>
        </w:rPr>
        <w:t>nieuw valt op</w:t>
      </w:r>
      <w:r w:rsidR="00A809B9" w:rsidRPr="00A809B9">
        <w:rPr>
          <w:rFonts w:ascii="Arial" w:hAnsi="Arial" w:cs="Arial"/>
        </w:rPr>
        <w:t xml:space="preserve"> dat </w:t>
      </w:r>
      <w:proofErr w:type="spellStart"/>
      <w:r w:rsidR="00A809B9" w:rsidRPr="00A809B9">
        <w:rPr>
          <w:rFonts w:ascii="Arial" w:hAnsi="Arial" w:cs="Arial"/>
        </w:rPr>
        <w:t>Bazarow</w:t>
      </w:r>
      <w:proofErr w:type="spellEnd"/>
      <w:r w:rsidR="00A809B9" w:rsidRPr="00A809B9">
        <w:rPr>
          <w:rFonts w:ascii="Arial" w:hAnsi="Arial" w:cs="Arial"/>
        </w:rPr>
        <w:t xml:space="preserve"> over het algemeen weinig wordt genoemd. “In de boekhandel” is dan weer bij het grootste aantal categorieën het populairste antwoord. Daarnaast </w:t>
      </w:r>
      <w:r>
        <w:rPr>
          <w:rFonts w:ascii="Arial" w:hAnsi="Arial" w:cs="Arial"/>
        </w:rPr>
        <w:t>werd</w:t>
      </w:r>
      <w:r w:rsidR="00A809B9" w:rsidRPr="00A809B9">
        <w:rPr>
          <w:rFonts w:ascii="Arial" w:hAnsi="Arial" w:cs="Arial"/>
        </w:rPr>
        <w:t xml:space="preserve"> Bookstagram vooral aangehaald door de respondenten jonger dan 30 jaar. </w:t>
      </w:r>
      <w:proofErr w:type="spellStart"/>
      <w:r w:rsidR="00A809B9" w:rsidRPr="00A809B9">
        <w:rPr>
          <w:rFonts w:ascii="Arial" w:hAnsi="Arial" w:cs="Arial"/>
        </w:rPr>
        <w:t>Booktok</w:t>
      </w:r>
      <w:proofErr w:type="spellEnd"/>
      <w:r w:rsidR="00A809B9" w:rsidRPr="00A809B9">
        <w:rPr>
          <w:rFonts w:ascii="Arial" w:hAnsi="Arial" w:cs="Arial"/>
        </w:rPr>
        <w:t xml:space="preserve"> bekoort een nog jonger doelpubliek, zijnde de min 20-jarigen. </w:t>
      </w:r>
      <w:proofErr w:type="spellStart"/>
      <w:r w:rsidR="00A809B9" w:rsidRPr="00A809B9">
        <w:rPr>
          <w:rFonts w:ascii="Arial" w:hAnsi="Arial" w:cs="Arial"/>
        </w:rPr>
        <w:t>Booktube</w:t>
      </w:r>
      <w:proofErr w:type="spellEnd"/>
      <w:r w:rsidR="00A809B9" w:rsidRPr="00A809B9">
        <w:rPr>
          <w:rFonts w:ascii="Arial" w:hAnsi="Arial" w:cs="Arial"/>
        </w:rPr>
        <w:t xml:space="preserve"> hinkt in vergelijking hiermee achterop. Tot slot blijken Facebookgroepen vooral populair bij oudere leeftijdsgroepen, met name 40-plussers</w:t>
      </w:r>
      <w:r>
        <w:rPr>
          <w:rFonts w:ascii="Arial" w:hAnsi="Arial" w:cs="Arial"/>
        </w:rPr>
        <w:t>.</w:t>
      </w:r>
      <w:r w:rsidR="00A704A2">
        <w:rPr>
          <w:rFonts w:ascii="Arial" w:hAnsi="Arial" w:cs="Arial"/>
        </w:rPr>
        <w:t xml:space="preserve"> Dezelfde data werd grafisch weergegeven in grafiek 5.</w:t>
      </w:r>
    </w:p>
    <w:tbl>
      <w:tblPr>
        <w:tblStyle w:val="Lijsttabel2-Accent3"/>
        <w:tblW w:w="9072" w:type="dxa"/>
        <w:tblLayout w:type="fixed"/>
        <w:tblLook w:val="04A0" w:firstRow="1" w:lastRow="0" w:firstColumn="1" w:lastColumn="0" w:noHBand="0" w:noVBand="1"/>
      </w:tblPr>
      <w:tblGrid>
        <w:gridCol w:w="2835"/>
        <w:gridCol w:w="623"/>
        <w:gridCol w:w="624"/>
        <w:gridCol w:w="624"/>
        <w:gridCol w:w="623"/>
        <w:gridCol w:w="624"/>
        <w:gridCol w:w="624"/>
        <w:gridCol w:w="623"/>
        <w:gridCol w:w="624"/>
        <w:gridCol w:w="624"/>
        <w:gridCol w:w="624"/>
      </w:tblGrid>
      <w:tr w:rsidR="005324EF" w:rsidRPr="00C669F9" w14:paraId="0AA724DD" w14:textId="77777777" w:rsidTr="00CF3FBA">
        <w:trPr>
          <w:cnfStyle w:val="100000000000" w:firstRow="1" w:lastRow="0" w:firstColumn="0" w:lastColumn="0" w:oddVBand="0" w:evenVBand="0" w:oddHBand="0" w:evenHBand="0" w:firstRowFirstColumn="0" w:firstRowLastColumn="0" w:lastRowFirstColumn="0" w:lastRowLastColumn="0"/>
          <w:cantSplit/>
          <w:trHeight w:val="694"/>
        </w:trPr>
        <w:tc>
          <w:tcPr>
            <w:cnfStyle w:val="001000000000" w:firstRow="0" w:lastRow="0" w:firstColumn="1" w:lastColumn="0" w:oddVBand="0" w:evenVBand="0" w:oddHBand="0" w:evenHBand="0" w:firstRowFirstColumn="0" w:firstRowLastColumn="0" w:lastRowFirstColumn="0" w:lastRowLastColumn="0"/>
            <w:tcW w:w="2835" w:type="dxa"/>
            <w:noWrap/>
            <w:hideMark/>
          </w:tcPr>
          <w:p w14:paraId="42FA4FF4" w14:textId="77777777" w:rsidR="005324EF" w:rsidRPr="00801A97" w:rsidRDefault="005324EF" w:rsidP="00CF3FBA">
            <w:pPr>
              <w:spacing w:line="360" w:lineRule="auto"/>
              <w:jc w:val="both"/>
              <w:rPr>
                <w:rFonts w:ascii="Arial" w:hAnsi="Arial" w:cs="Arial"/>
                <w:sz w:val="20"/>
                <w:szCs w:val="20"/>
              </w:rPr>
            </w:pPr>
          </w:p>
        </w:tc>
        <w:tc>
          <w:tcPr>
            <w:tcW w:w="623" w:type="dxa"/>
            <w:noWrap/>
            <w:textDirection w:val="btLr"/>
            <w:hideMark/>
          </w:tcPr>
          <w:p w14:paraId="17DA25CD" w14:textId="77777777" w:rsidR="005324EF" w:rsidRPr="00801A97" w:rsidRDefault="005324EF" w:rsidP="00CF3FBA">
            <w:pPr>
              <w:spacing w:line="36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12-14</w:t>
            </w:r>
          </w:p>
        </w:tc>
        <w:tc>
          <w:tcPr>
            <w:tcW w:w="624" w:type="dxa"/>
            <w:noWrap/>
            <w:textDirection w:val="btLr"/>
            <w:hideMark/>
          </w:tcPr>
          <w:p w14:paraId="26E8DB01" w14:textId="77777777" w:rsidR="005324EF" w:rsidRPr="00801A97" w:rsidRDefault="005324EF" w:rsidP="00CF3FBA">
            <w:pPr>
              <w:spacing w:line="36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15-17</w:t>
            </w:r>
          </w:p>
        </w:tc>
        <w:tc>
          <w:tcPr>
            <w:tcW w:w="624" w:type="dxa"/>
            <w:noWrap/>
            <w:textDirection w:val="btLr"/>
            <w:hideMark/>
          </w:tcPr>
          <w:p w14:paraId="4E266B50" w14:textId="77777777" w:rsidR="005324EF" w:rsidRPr="00801A97" w:rsidRDefault="005324EF" w:rsidP="00CF3FBA">
            <w:pPr>
              <w:spacing w:line="36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17-20</w:t>
            </w:r>
          </w:p>
        </w:tc>
        <w:tc>
          <w:tcPr>
            <w:tcW w:w="623" w:type="dxa"/>
            <w:noWrap/>
            <w:textDirection w:val="btLr"/>
            <w:hideMark/>
          </w:tcPr>
          <w:p w14:paraId="32EFAD83" w14:textId="77777777" w:rsidR="005324EF" w:rsidRPr="00801A97" w:rsidRDefault="005324EF" w:rsidP="00CF3FBA">
            <w:pPr>
              <w:spacing w:line="36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20-25</w:t>
            </w:r>
          </w:p>
        </w:tc>
        <w:tc>
          <w:tcPr>
            <w:tcW w:w="624" w:type="dxa"/>
            <w:noWrap/>
            <w:textDirection w:val="btLr"/>
            <w:hideMark/>
          </w:tcPr>
          <w:p w14:paraId="2FE03F13" w14:textId="77777777" w:rsidR="005324EF" w:rsidRPr="00801A97" w:rsidRDefault="005324EF" w:rsidP="00CF3FBA">
            <w:pPr>
              <w:spacing w:line="36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25-30</w:t>
            </w:r>
          </w:p>
        </w:tc>
        <w:tc>
          <w:tcPr>
            <w:tcW w:w="624" w:type="dxa"/>
            <w:noWrap/>
            <w:textDirection w:val="btLr"/>
            <w:hideMark/>
          </w:tcPr>
          <w:p w14:paraId="48E0967E" w14:textId="77777777" w:rsidR="005324EF" w:rsidRPr="00801A97" w:rsidRDefault="005324EF" w:rsidP="00CF3FBA">
            <w:pPr>
              <w:spacing w:line="36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30-40</w:t>
            </w:r>
          </w:p>
        </w:tc>
        <w:tc>
          <w:tcPr>
            <w:tcW w:w="623" w:type="dxa"/>
            <w:noWrap/>
            <w:textDirection w:val="btLr"/>
            <w:hideMark/>
          </w:tcPr>
          <w:p w14:paraId="6AFA2A66" w14:textId="77777777" w:rsidR="005324EF" w:rsidRPr="00801A97" w:rsidRDefault="005324EF" w:rsidP="00CF3FBA">
            <w:pPr>
              <w:spacing w:line="36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40-50</w:t>
            </w:r>
          </w:p>
        </w:tc>
        <w:tc>
          <w:tcPr>
            <w:tcW w:w="624" w:type="dxa"/>
            <w:noWrap/>
            <w:textDirection w:val="btLr"/>
            <w:hideMark/>
          </w:tcPr>
          <w:p w14:paraId="1A3987F6" w14:textId="77777777" w:rsidR="005324EF" w:rsidRPr="00801A97" w:rsidRDefault="005324EF" w:rsidP="00CF3FBA">
            <w:pPr>
              <w:spacing w:line="36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50-60</w:t>
            </w:r>
          </w:p>
        </w:tc>
        <w:tc>
          <w:tcPr>
            <w:tcW w:w="624" w:type="dxa"/>
            <w:noWrap/>
            <w:textDirection w:val="btLr"/>
            <w:hideMark/>
          </w:tcPr>
          <w:p w14:paraId="2C21BA6A" w14:textId="77777777" w:rsidR="005324EF" w:rsidRPr="00801A97" w:rsidRDefault="005324EF" w:rsidP="00CF3FBA">
            <w:pPr>
              <w:spacing w:line="36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60-70</w:t>
            </w:r>
          </w:p>
        </w:tc>
        <w:tc>
          <w:tcPr>
            <w:tcW w:w="624" w:type="dxa"/>
            <w:noWrap/>
            <w:textDirection w:val="btLr"/>
            <w:hideMark/>
          </w:tcPr>
          <w:p w14:paraId="24F94A61" w14:textId="77777777" w:rsidR="005324EF" w:rsidRPr="00801A97" w:rsidRDefault="005324EF" w:rsidP="00CF3FBA">
            <w:pPr>
              <w:spacing w:line="36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70+</w:t>
            </w:r>
          </w:p>
        </w:tc>
      </w:tr>
      <w:tr w:rsidR="005324EF" w:rsidRPr="00C669F9" w14:paraId="521C56FF" w14:textId="77777777" w:rsidTr="00CF3F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hideMark/>
          </w:tcPr>
          <w:p w14:paraId="493DD98C" w14:textId="77777777" w:rsidR="005324EF" w:rsidRPr="00801A97" w:rsidRDefault="005324EF" w:rsidP="00CF3FBA">
            <w:pPr>
              <w:spacing w:line="360" w:lineRule="auto"/>
              <w:rPr>
                <w:rFonts w:ascii="Arial" w:hAnsi="Arial" w:cs="Arial"/>
                <w:sz w:val="20"/>
                <w:szCs w:val="20"/>
              </w:rPr>
            </w:pPr>
            <w:r w:rsidRPr="00801A97">
              <w:rPr>
                <w:sz w:val="20"/>
                <w:szCs w:val="20"/>
              </w:rPr>
              <w:t>Advertenties</w:t>
            </w:r>
          </w:p>
        </w:tc>
        <w:tc>
          <w:tcPr>
            <w:tcW w:w="623" w:type="dxa"/>
            <w:shd w:val="clear" w:color="auto" w:fill="8FC8F4" w:themeFill="accent5" w:themeFillTint="99"/>
            <w:noWrap/>
            <w:hideMark/>
          </w:tcPr>
          <w:p w14:paraId="64CFB097"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0%</w:t>
            </w:r>
          </w:p>
        </w:tc>
        <w:tc>
          <w:tcPr>
            <w:tcW w:w="624" w:type="dxa"/>
            <w:shd w:val="clear" w:color="auto" w:fill="8FC8F4" w:themeFill="accent5" w:themeFillTint="99"/>
            <w:noWrap/>
            <w:hideMark/>
          </w:tcPr>
          <w:p w14:paraId="0EB67DCE"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0%</w:t>
            </w:r>
          </w:p>
        </w:tc>
        <w:tc>
          <w:tcPr>
            <w:tcW w:w="624" w:type="dxa"/>
            <w:noWrap/>
            <w:hideMark/>
          </w:tcPr>
          <w:p w14:paraId="0A04FF5D"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15%</w:t>
            </w:r>
          </w:p>
        </w:tc>
        <w:tc>
          <w:tcPr>
            <w:tcW w:w="623" w:type="dxa"/>
            <w:noWrap/>
            <w:hideMark/>
          </w:tcPr>
          <w:p w14:paraId="7CC536BF"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11%</w:t>
            </w:r>
          </w:p>
        </w:tc>
        <w:tc>
          <w:tcPr>
            <w:tcW w:w="624" w:type="dxa"/>
            <w:noWrap/>
            <w:hideMark/>
          </w:tcPr>
          <w:p w14:paraId="34D244C8"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2%</w:t>
            </w:r>
          </w:p>
        </w:tc>
        <w:tc>
          <w:tcPr>
            <w:tcW w:w="624" w:type="dxa"/>
            <w:noWrap/>
            <w:hideMark/>
          </w:tcPr>
          <w:p w14:paraId="01A58F31"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12%</w:t>
            </w:r>
          </w:p>
        </w:tc>
        <w:tc>
          <w:tcPr>
            <w:tcW w:w="623" w:type="dxa"/>
            <w:noWrap/>
            <w:hideMark/>
          </w:tcPr>
          <w:p w14:paraId="4772F8CE"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10%</w:t>
            </w:r>
          </w:p>
        </w:tc>
        <w:tc>
          <w:tcPr>
            <w:tcW w:w="624" w:type="dxa"/>
            <w:noWrap/>
            <w:hideMark/>
          </w:tcPr>
          <w:p w14:paraId="20BFE4E9"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13%</w:t>
            </w:r>
          </w:p>
        </w:tc>
        <w:tc>
          <w:tcPr>
            <w:tcW w:w="624" w:type="dxa"/>
            <w:noWrap/>
            <w:hideMark/>
          </w:tcPr>
          <w:p w14:paraId="7CBD7710"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15%</w:t>
            </w:r>
          </w:p>
        </w:tc>
        <w:tc>
          <w:tcPr>
            <w:tcW w:w="624" w:type="dxa"/>
            <w:noWrap/>
            <w:hideMark/>
          </w:tcPr>
          <w:p w14:paraId="0B8D9867"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14%</w:t>
            </w:r>
          </w:p>
        </w:tc>
      </w:tr>
      <w:tr w:rsidR="005324EF" w:rsidRPr="00C669F9" w14:paraId="08D14960" w14:textId="77777777" w:rsidTr="00CF3FBA">
        <w:trPr>
          <w:trHeight w:val="300"/>
        </w:trPr>
        <w:tc>
          <w:tcPr>
            <w:cnfStyle w:val="001000000000" w:firstRow="0" w:lastRow="0" w:firstColumn="1" w:lastColumn="0" w:oddVBand="0" w:evenVBand="0" w:oddHBand="0" w:evenHBand="0" w:firstRowFirstColumn="0" w:firstRowLastColumn="0" w:lastRowFirstColumn="0" w:lastRowLastColumn="0"/>
            <w:tcW w:w="2835" w:type="dxa"/>
            <w:hideMark/>
          </w:tcPr>
          <w:p w14:paraId="24425B97" w14:textId="77777777" w:rsidR="005324EF" w:rsidRPr="00801A97" w:rsidRDefault="005324EF" w:rsidP="00CF3FBA">
            <w:pPr>
              <w:spacing w:line="360" w:lineRule="auto"/>
              <w:rPr>
                <w:rFonts w:ascii="Arial" w:hAnsi="Arial" w:cs="Arial"/>
                <w:sz w:val="20"/>
                <w:szCs w:val="20"/>
              </w:rPr>
            </w:pPr>
            <w:r w:rsidRPr="00801A97">
              <w:rPr>
                <w:sz w:val="20"/>
                <w:szCs w:val="20"/>
              </w:rPr>
              <w:t>Andere boekenwebsites</w:t>
            </w:r>
          </w:p>
        </w:tc>
        <w:tc>
          <w:tcPr>
            <w:tcW w:w="623" w:type="dxa"/>
            <w:noWrap/>
            <w:hideMark/>
          </w:tcPr>
          <w:p w14:paraId="20C0795D"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33%</w:t>
            </w:r>
          </w:p>
        </w:tc>
        <w:tc>
          <w:tcPr>
            <w:tcW w:w="624" w:type="dxa"/>
            <w:noWrap/>
            <w:hideMark/>
          </w:tcPr>
          <w:p w14:paraId="12FC9F88"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0%</w:t>
            </w:r>
          </w:p>
        </w:tc>
        <w:tc>
          <w:tcPr>
            <w:tcW w:w="624" w:type="dxa"/>
            <w:noWrap/>
            <w:hideMark/>
          </w:tcPr>
          <w:p w14:paraId="0080E779"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8%</w:t>
            </w:r>
          </w:p>
        </w:tc>
        <w:tc>
          <w:tcPr>
            <w:tcW w:w="623" w:type="dxa"/>
            <w:noWrap/>
            <w:hideMark/>
          </w:tcPr>
          <w:p w14:paraId="6C3CAFDF"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18%</w:t>
            </w:r>
          </w:p>
        </w:tc>
        <w:tc>
          <w:tcPr>
            <w:tcW w:w="624" w:type="dxa"/>
            <w:noWrap/>
            <w:hideMark/>
          </w:tcPr>
          <w:p w14:paraId="6F33F093"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15%</w:t>
            </w:r>
          </w:p>
        </w:tc>
        <w:tc>
          <w:tcPr>
            <w:tcW w:w="624" w:type="dxa"/>
            <w:noWrap/>
            <w:hideMark/>
          </w:tcPr>
          <w:p w14:paraId="36A138CE"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14%</w:t>
            </w:r>
          </w:p>
        </w:tc>
        <w:tc>
          <w:tcPr>
            <w:tcW w:w="623" w:type="dxa"/>
            <w:noWrap/>
            <w:hideMark/>
          </w:tcPr>
          <w:p w14:paraId="620D04FC"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12%</w:t>
            </w:r>
          </w:p>
        </w:tc>
        <w:tc>
          <w:tcPr>
            <w:tcW w:w="624" w:type="dxa"/>
            <w:noWrap/>
            <w:hideMark/>
          </w:tcPr>
          <w:p w14:paraId="288522B2"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14%</w:t>
            </w:r>
          </w:p>
        </w:tc>
        <w:tc>
          <w:tcPr>
            <w:tcW w:w="624" w:type="dxa"/>
            <w:noWrap/>
            <w:hideMark/>
          </w:tcPr>
          <w:p w14:paraId="1690D6C4"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11%</w:t>
            </w:r>
          </w:p>
        </w:tc>
        <w:tc>
          <w:tcPr>
            <w:tcW w:w="624" w:type="dxa"/>
            <w:noWrap/>
            <w:hideMark/>
          </w:tcPr>
          <w:p w14:paraId="4D8BD759"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29%</w:t>
            </w:r>
          </w:p>
        </w:tc>
      </w:tr>
      <w:tr w:rsidR="005324EF" w:rsidRPr="00C669F9" w14:paraId="1A5AA5D8" w14:textId="77777777" w:rsidTr="00CF3F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hideMark/>
          </w:tcPr>
          <w:p w14:paraId="5FF8ABC2" w14:textId="77777777" w:rsidR="005324EF" w:rsidRPr="00801A97" w:rsidRDefault="005324EF" w:rsidP="00CF3FBA">
            <w:pPr>
              <w:spacing w:line="360" w:lineRule="auto"/>
              <w:rPr>
                <w:rFonts w:ascii="Arial" w:hAnsi="Arial" w:cs="Arial"/>
                <w:sz w:val="20"/>
                <w:szCs w:val="20"/>
              </w:rPr>
            </w:pPr>
            <w:r w:rsidRPr="00801A97">
              <w:rPr>
                <w:sz w:val="20"/>
                <w:szCs w:val="20"/>
              </w:rPr>
              <w:t>Andere sociale media</w:t>
            </w:r>
          </w:p>
        </w:tc>
        <w:tc>
          <w:tcPr>
            <w:tcW w:w="623" w:type="dxa"/>
            <w:shd w:val="clear" w:color="auto" w:fill="E398E1" w:themeFill="accent1" w:themeFillTint="66"/>
            <w:noWrap/>
            <w:hideMark/>
          </w:tcPr>
          <w:p w14:paraId="61E2210B"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67%</w:t>
            </w:r>
          </w:p>
        </w:tc>
        <w:tc>
          <w:tcPr>
            <w:tcW w:w="624" w:type="dxa"/>
            <w:noWrap/>
            <w:hideMark/>
          </w:tcPr>
          <w:p w14:paraId="3B1A8E98"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11%</w:t>
            </w:r>
          </w:p>
        </w:tc>
        <w:tc>
          <w:tcPr>
            <w:tcW w:w="624" w:type="dxa"/>
            <w:noWrap/>
            <w:hideMark/>
          </w:tcPr>
          <w:p w14:paraId="04DD30C5"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4%</w:t>
            </w:r>
          </w:p>
        </w:tc>
        <w:tc>
          <w:tcPr>
            <w:tcW w:w="623" w:type="dxa"/>
            <w:noWrap/>
            <w:hideMark/>
          </w:tcPr>
          <w:p w14:paraId="34A496FC"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10%</w:t>
            </w:r>
          </w:p>
        </w:tc>
        <w:tc>
          <w:tcPr>
            <w:tcW w:w="624" w:type="dxa"/>
            <w:noWrap/>
            <w:hideMark/>
          </w:tcPr>
          <w:p w14:paraId="29411BD6"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9%</w:t>
            </w:r>
          </w:p>
        </w:tc>
        <w:tc>
          <w:tcPr>
            <w:tcW w:w="624" w:type="dxa"/>
            <w:noWrap/>
            <w:hideMark/>
          </w:tcPr>
          <w:p w14:paraId="41D5B5DC"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14%</w:t>
            </w:r>
          </w:p>
        </w:tc>
        <w:tc>
          <w:tcPr>
            <w:tcW w:w="623" w:type="dxa"/>
            <w:noWrap/>
            <w:hideMark/>
          </w:tcPr>
          <w:p w14:paraId="3EAE9FF3"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12%</w:t>
            </w:r>
          </w:p>
        </w:tc>
        <w:tc>
          <w:tcPr>
            <w:tcW w:w="624" w:type="dxa"/>
            <w:noWrap/>
            <w:hideMark/>
          </w:tcPr>
          <w:p w14:paraId="4C3AFDC0"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18%</w:t>
            </w:r>
          </w:p>
        </w:tc>
        <w:tc>
          <w:tcPr>
            <w:tcW w:w="624" w:type="dxa"/>
            <w:noWrap/>
            <w:hideMark/>
          </w:tcPr>
          <w:p w14:paraId="0E258BBD"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13%</w:t>
            </w:r>
          </w:p>
        </w:tc>
        <w:tc>
          <w:tcPr>
            <w:tcW w:w="624" w:type="dxa"/>
            <w:noWrap/>
            <w:hideMark/>
          </w:tcPr>
          <w:p w14:paraId="516E9518"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14%</w:t>
            </w:r>
          </w:p>
        </w:tc>
      </w:tr>
      <w:tr w:rsidR="005324EF" w:rsidRPr="00C669F9" w14:paraId="367F4EC7" w14:textId="77777777" w:rsidTr="00CF3FBA">
        <w:trPr>
          <w:trHeight w:val="300"/>
        </w:trPr>
        <w:tc>
          <w:tcPr>
            <w:cnfStyle w:val="001000000000" w:firstRow="0" w:lastRow="0" w:firstColumn="1" w:lastColumn="0" w:oddVBand="0" w:evenVBand="0" w:oddHBand="0" w:evenHBand="0" w:firstRowFirstColumn="0" w:firstRowLastColumn="0" w:lastRowFirstColumn="0" w:lastRowLastColumn="0"/>
            <w:tcW w:w="2835" w:type="dxa"/>
            <w:hideMark/>
          </w:tcPr>
          <w:p w14:paraId="22990711" w14:textId="77777777" w:rsidR="005324EF" w:rsidRPr="00801A97" w:rsidRDefault="005324EF" w:rsidP="00CF3FBA">
            <w:pPr>
              <w:spacing w:line="360" w:lineRule="auto"/>
              <w:rPr>
                <w:rFonts w:ascii="Arial" w:hAnsi="Arial" w:cs="Arial"/>
                <w:sz w:val="20"/>
                <w:szCs w:val="20"/>
              </w:rPr>
            </w:pPr>
            <w:r w:rsidRPr="00801A97">
              <w:rPr>
                <w:sz w:val="20"/>
                <w:szCs w:val="20"/>
              </w:rPr>
              <w:t>Andere verkoopwebsites</w:t>
            </w:r>
          </w:p>
        </w:tc>
        <w:tc>
          <w:tcPr>
            <w:tcW w:w="623" w:type="dxa"/>
            <w:shd w:val="clear" w:color="auto" w:fill="8FC8F4" w:themeFill="accent5" w:themeFillTint="99"/>
            <w:noWrap/>
            <w:hideMark/>
          </w:tcPr>
          <w:p w14:paraId="63B0E879"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0%</w:t>
            </w:r>
          </w:p>
        </w:tc>
        <w:tc>
          <w:tcPr>
            <w:tcW w:w="624" w:type="dxa"/>
            <w:shd w:val="clear" w:color="auto" w:fill="8FC8F4" w:themeFill="accent5" w:themeFillTint="99"/>
            <w:noWrap/>
            <w:hideMark/>
          </w:tcPr>
          <w:p w14:paraId="14D346DF"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0%</w:t>
            </w:r>
          </w:p>
        </w:tc>
        <w:tc>
          <w:tcPr>
            <w:tcW w:w="624" w:type="dxa"/>
            <w:noWrap/>
            <w:hideMark/>
          </w:tcPr>
          <w:p w14:paraId="0852957C"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4%</w:t>
            </w:r>
          </w:p>
        </w:tc>
        <w:tc>
          <w:tcPr>
            <w:tcW w:w="623" w:type="dxa"/>
            <w:noWrap/>
            <w:hideMark/>
          </w:tcPr>
          <w:p w14:paraId="633D5990"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2%</w:t>
            </w:r>
          </w:p>
        </w:tc>
        <w:tc>
          <w:tcPr>
            <w:tcW w:w="624" w:type="dxa"/>
            <w:shd w:val="clear" w:color="auto" w:fill="8FC8F4" w:themeFill="accent5" w:themeFillTint="99"/>
            <w:noWrap/>
            <w:hideMark/>
          </w:tcPr>
          <w:p w14:paraId="43A1C6E6"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1%</w:t>
            </w:r>
          </w:p>
        </w:tc>
        <w:tc>
          <w:tcPr>
            <w:tcW w:w="624" w:type="dxa"/>
            <w:noWrap/>
            <w:hideMark/>
          </w:tcPr>
          <w:p w14:paraId="30583A60"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4%</w:t>
            </w:r>
          </w:p>
        </w:tc>
        <w:tc>
          <w:tcPr>
            <w:tcW w:w="623" w:type="dxa"/>
            <w:noWrap/>
            <w:hideMark/>
          </w:tcPr>
          <w:p w14:paraId="43C44007"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6%</w:t>
            </w:r>
          </w:p>
        </w:tc>
        <w:tc>
          <w:tcPr>
            <w:tcW w:w="624" w:type="dxa"/>
            <w:noWrap/>
            <w:hideMark/>
          </w:tcPr>
          <w:p w14:paraId="5AD92D80"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7%</w:t>
            </w:r>
          </w:p>
        </w:tc>
        <w:tc>
          <w:tcPr>
            <w:tcW w:w="624" w:type="dxa"/>
            <w:noWrap/>
            <w:hideMark/>
          </w:tcPr>
          <w:p w14:paraId="58B362FC"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8%</w:t>
            </w:r>
          </w:p>
        </w:tc>
        <w:tc>
          <w:tcPr>
            <w:tcW w:w="624" w:type="dxa"/>
            <w:shd w:val="clear" w:color="auto" w:fill="8FC8F4" w:themeFill="accent5" w:themeFillTint="99"/>
            <w:noWrap/>
            <w:hideMark/>
          </w:tcPr>
          <w:p w14:paraId="74E9556E"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0%</w:t>
            </w:r>
          </w:p>
        </w:tc>
      </w:tr>
      <w:tr w:rsidR="005324EF" w:rsidRPr="00C669F9" w14:paraId="2BC68E4E" w14:textId="77777777" w:rsidTr="00CF3F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hideMark/>
          </w:tcPr>
          <w:p w14:paraId="4CFDFED6" w14:textId="77777777" w:rsidR="005324EF" w:rsidRPr="00801A97" w:rsidRDefault="005324EF" w:rsidP="00CF3FBA">
            <w:pPr>
              <w:spacing w:line="360" w:lineRule="auto"/>
              <w:rPr>
                <w:rFonts w:ascii="Arial" w:hAnsi="Arial" w:cs="Arial"/>
                <w:sz w:val="20"/>
                <w:szCs w:val="20"/>
              </w:rPr>
            </w:pPr>
            <w:r w:rsidRPr="00801A97">
              <w:rPr>
                <w:sz w:val="20"/>
                <w:szCs w:val="20"/>
              </w:rPr>
              <w:t>Anders</w:t>
            </w:r>
          </w:p>
        </w:tc>
        <w:tc>
          <w:tcPr>
            <w:tcW w:w="623" w:type="dxa"/>
            <w:shd w:val="clear" w:color="auto" w:fill="8FC8F4" w:themeFill="accent5" w:themeFillTint="99"/>
            <w:noWrap/>
            <w:hideMark/>
          </w:tcPr>
          <w:p w14:paraId="472629B7"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0%</w:t>
            </w:r>
          </w:p>
        </w:tc>
        <w:tc>
          <w:tcPr>
            <w:tcW w:w="624" w:type="dxa"/>
            <w:shd w:val="clear" w:color="auto" w:fill="8FC8F4" w:themeFill="accent5" w:themeFillTint="99"/>
            <w:noWrap/>
            <w:hideMark/>
          </w:tcPr>
          <w:p w14:paraId="1E1B2062"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0%</w:t>
            </w:r>
          </w:p>
        </w:tc>
        <w:tc>
          <w:tcPr>
            <w:tcW w:w="624" w:type="dxa"/>
            <w:shd w:val="clear" w:color="auto" w:fill="8FC8F4" w:themeFill="accent5" w:themeFillTint="99"/>
            <w:noWrap/>
            <w:hideMark/>
          </w:tcPr>
          <w:p w14:paraId="11B60D58"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0%</w:t>
            </w:r>
          </w:p>
        </w:tc>
        <w:tc>
          <w:tcPr>
            <w:tcW w:w="623" w:type="dxa"/>
            <w:noWrap/>
            <w:hideMark/>
          </w:tcPr>
          <w:p w14:paraId="102AB639"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11%</w:t>
            </w:r>
          </w:p>
        </w:tc>
        <w:tc>
          <w:tcPr>
            <w:tcW w:w="624" w:type="dxa"/>
            <w:noWrap/>
            <w:hideMark/>
          </w:tcPr>
          <w:p w14:paraId="519D6699"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10%</w:t>
            </w:r>
          </w:p>
        </w:tc>
        <w:tc>
          <w:tcPr>
            <w:tcW w:w="624" w:type="dxa"/>
            <w:noWrap/>
            <w:hideMark/>
          </w:tcPr>
          <w:p w14:paraId="1E75D6C6"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14%</w:t>
            </w:r>
          </w:p>
        </w:tc>
        <w:tc>
          <w:tcPr>
            <w:tcW w:w="623" w:type="dxa"/>
            <w:noWrap/>
            <w:hideMark/>
          </w:tcPr>
          <w:p w14:paraId="29BD1F94"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11%</w:t>
            </w:r>
          </w:p>
        </w:tc>
        <w:tc>
          <w:tcPr>
            <w:tcW w:w="624" w:type="dxa"/>
            <w:noWrap/>
            <w:hideMark/>
          </w:tcPr>
          <w:p w14:paraId="57714CB4"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12%</w:t>
            </w:r>
          </w:p>
        </w:tc>
        <w:tc>
          <w:tcPr>
            <w:tcW w:w="624" w:type="dxa"/>
            <w:noWrap/>
            <w:hideMark/>
          </w:tcPr>
          <w:p w14:paraId="30986A5C"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19%</w:t>
            </w:r>
          </w:p>
        </w:tc>
        <w:tc>
          <w:tcPr>
            <w:tcW w:w="624" w:type="dxa"/>
            <w:noWrap/>
            <w:hideMark/>
          </w:tcPr>
          <w:p w14:paraId="62352483"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14%</w:t>
            </w:r>
          </w:p>
        </w:tc>
      </w:tr>
      <w:tr w:rsidR="005324EF" w:rsidRPr="00C669F9" w14:paraId="504656AE" w14:textId="77777777" w:rsidTr="00CF3FBA">
        <w:trPr>
          <w:trHeight w:val="300"/>
        </w:trPr>
        <w:tc>
          <w:tcPr>
            <w:cnfStyle w:val="001000000000" w:firstRow="0" w:lastRow="0" w:firstColumn="1" w:lastColumn="0" w:oddVBand="0" w:evenVBand="0" w:oddHBand="0" w:evenHBand="0" w:firstRowFirstColumn="0" w:firstRowLastColumn="0" w:lastRowFirstColumn="0" w:lastRowLastColumn="0"/>
            <w:tcW w:w="2835" w:type="dxa"/>
            <w:hideMark/>
          </w:tcPr>
          <w:p w14:paraId="7B4E2292" w14:textId="77777777" w:rsidR="005324EF" w:rsidRPr="00801A97" w:rsidRDefault="005324EF" w:rsidP="00CF3FBA">
            <w:pPr>
              <w:spacing w:line="360" w:lineRule="auto"/>
              <w:rPr>
                <w:rFonts w:ascii="Arial" w:hAnsi="Arial" w:cs="Arial"/>
                <w:sz w:val="20"/>
                <w:szCs w:val="20"/>
              </w:rPr>
            </w:pPr>
            <w:proofErr w:type="spellStart"/>
            <w:r w:rsidRPr="00801A97">
              <w:rPr>
                <w:sz w:val="20"/>
                <w:szCs w:val="20"/>
              </w:rPr>
              <w:t>Bazarow</w:t>
            </w:r>
            <w:proofErr w:type="spellEnd"/>
          </w:p>
        </w:tc>
        <w:tc>
          <w:tcPr>
            <w:tcW w:w="623" w:type="dxa"/>
            <w:shd w:val="clear" w:color="auto" w:fill="8FC8F4" w:themeFill="accent5" w:themeFillTint="99"/>
            <w:noWrap/>
            <w:hideMark/>
          </w:tcPr>
          <w:p w14:paraId="7F912BE1"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0%</w:t>
            </w:r>
          </w:p>
        </w:tc>
        <w:tc>
          <w:tcPr>
            <w:tcW w:w="624" w:type="dxa"/>
            <w:shd w:val="clear" w:color="auto" w:fill="8FC8F4" w:themeFill="accent5" w:themeFillTint="99"/>
            <w:noWrap/>
            <w:hideMark/>
          </w:tcPr>
          <w:p w14:paraId="7F4D45DA"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0%</w:t>
            </w:r>
          </w:p>
        </w:tc>
        <w:tc>
          <w:tcPr>
            <w:tcW w:w="624" w:type="dxa"/>
            <w:shd w:val="clear" w:color="auto" w:fill="8FC8F4" w:themeFill="accent5" w:themeFillTint="99"/>
            <w:noWrap/>
            <w:hideMark/>
          </w:tcPr>
          <w:p w14:paraId="527DCAC8"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0%</w:t>
            </w:r>
          </w:p>
        </w:tc>
        <w:tc>
          <w:tcPr>
            <w:tcW w:w="623" w:type="dxa"/>
            <w:shd w:val="clear" w:color="auto" w:fill="8FC8F4" w:themeFill="accent5" w:themeFillTint="99"/>
            <w:noWrap/>
            <w:hideMark/>
          </w:tcPr>
          <w:p w14:paraId="3ED94DF9"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1%</w:t>
            </w:r>
          </w:p>
        </w:tc>
        <w:tc>
          <w:tcPr>
            <w:tcW w:w="624" w:type="dxa"/>
            <w:noWrap/>
            <w:hideMark/>
          </w:tcPr>
          <w:p w14:paraId="319111D7"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2%</w:t>
            </w:r>
          </w:p>
        </w:tc>
        <w:tc>
          <w:tcPr>
            <w:tcW w:w="624" w:type="dxa"/>
            <w:shd w:val="clear" w:color="auto" w:fill="8FC8F4" w:themeFill="accent5" w:themeFillTint="99"/>
            <w:noWrap/>
            <w:hideMark/>
          </w:tcPr>
          <w:p w14:paraId="25662A6B"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1%</w:t>
            </w:r>
          </w:p>
        </w:tc>
        <w:tc>
          <w:tcPr>
            <w:tcW w:w="623" w:type="dxa"/>
            <w:shd w:val="clear" w:color="auto" w:fill="8FC8F4" w:themeFill="accent5" w:themeFillTint="99"/>
            <w:noWrap/>
            <w:hideMark/>
          </w:tcPr>
          <w:p w14:paraId="5B75FF05"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1%</w:t>
            </w:r>
          </w:p>
        </w:tc>
        <w:tc>
          <w:tcPr>
            <w:tcW w:w="624" w:type="dxa"/>
            <w:noWrap/>
            <w:hideMark/>
          </w:tcPr>
          <w:p w14:paraId="58C54CD7"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6%</w:t>
            </w:r>
          </w:p>
        </w:tc>
        <w:tc>
          <w:tcPr>
            <w:tcW w:w="624" w:type="dxa"/>
            <w:noWrap/>
            <w:hideMark/>
          </w:tcPr>
          <w:p w14:paraId="2421AEC5"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8%</w:t>
            </w:r>
          </w:p>
        </w:tc>
        <w:tc>
          <w:tcPr>
            <w:tcW w:w="624" w:type="dxa"/>
            <w:shd w:val="clear" w:color="auto" w:fill="8FC8F4" w:themeFill="accent5" w:themeFillTint="99"/>
            <w:noWrap/>
            <w:hideMark/>
          </w:tcPr>
          <w:p w14:paraId="3B3A8D2A"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0%</w:t>
            </w:r>
          </w:p>
        </w:tc>
      </w:tr>
      <w:tr w:rsidR="005324EF" w:rsidRPr="00C669F9" w14:paraId="78DD2F3E" w14:textId="77777777" w:rsidTr="00CF3F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hideMark/>
          </w:tcPr>
          <w:p w14:paraId="3578238F" w14:textId="77777777" w:rsidR="005324EF" w:rsidRPr="00801A97" w:rsidRDefault="005324EF" w:rsidP="00CF3FBA">
            <w:pPr>
              <w:spacing w:line="360" w:lineRule="auto"/>
              <w:rPr>
                <w:rFonts w:ascii="Arial" w:hAnsi="Arial" w:cs="Arial"/>
                <w:sz w:val="20"/>
                <w:szCs w:val="20"/>
              </w:rPr>
            </w:pPr>
            <w:r w:rsidRPr="00801A97">
              <w:rPr>
                <w:sz w:val="20"/>
                <w:szCs w:val="20"/>
              </w:rPr>
              <w:t>Boekenbijdrage in de krant</w:t>
            </w:r>
          </w:p>
        </w:tc>
        <w:tc>
          <w:tcPr>
            <w:tcW w:w="623" w:type="dxa"/>
            <w:shd w:val="clear" w:color="auto" w:fill="8FC8F4" w:themeFill="accent5" w:themeFillTint="99"/>
            <w:noWrap/>
            <w:hideMark/>
          </w:tcPr>
          <w:p w14:paraId="5CF8F053"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0%</w:t>
            </w:r>
          </w:p>
        </w:tc>
        <w:tc>
          <w:tcPr>
            <w:tcW w:w="624" w:type="dxa"/>
            <w:shd w:val="clear" w:color="auto" w:fill="8FC8F4" w:themeFill="accent5" w:themeFillTint="99"/>
            <w:noWrap/>
            <w:hideMark/>
          </w:tcPr>
          <w:p w14:paraId="55289603"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0%</w:t>
            </w:r>
          </w:p>
        </w:tc>
        <w:tc>
          <w:tcPr>
            <w:tcW w:w="624" w:type="dxa"/>
            <w:noWrap/>
            <w:hideMark/>
          </w:tcPr>
          <w:p w14:paraId="110FE695"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8%</w:t>
            </w:r>
          </w:p>
        </w:tc>
        <w:tc>
          <w:tcPr>
            <w:tcW w:w="623" w:type="dxa"/>
            <w:shd w:val="clear" w:color="auto" w:fill="8FC8F4" w:themeFill="accent5" w:themeFillTint="99"/>
            <w:noWrap/>
            <w:hideMark/>
          </w:tcPr>
          <w:p w14:paraId="2A0D8E6A"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w:t>
            </w:r>
          </w:p>
        </w:tc>
        <w:tc>
          <w:tcPr>
            <w:tcW w:w="624" w:type="dxa"/>
            <w:noWrap/>
            <w:hideMark/>
          </w:tcPr>
          <w:p w14:paraId="651D3965"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5%</w:t>
            </w:r>
          </w:p>
        </w:tc>
        <w:tc>
          <w:tcPr>
            <w:tcW w:w="624" w:type="dxa"/>
            <w:noWrap/>
            <w:hideMark/>
          </w:tcPr>
          <w:p w14:paraId="2D2FBD12"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7%</w:t>
            </w:r>
          </w:p>
        </w:tc>
        <w:tc>
          <w:tcPr>
            <w:tcW w:w="623" w:type="dxa"/>
            <w:noWrap/>
            <w:hideMark/>
          </w:tcPr>
          <w:p w14:paraId="1B752C2A"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8%</w:t>
            </w:r>
          </w:p>
        </w:tc>
        <w:tc>
          <w:tcPr>
            <w:tcW w:w="624" w:type="dxa"/>
            <w:noWrap/>
            <w:hideMark/>
          </w:tcPr>
          <w:p w14:paraId="792C0BD0"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15%</w:t>
            </w:r>
          </w:p>
        </w:tc>
        <w:tc>
          <w:tcPr>
            <w:tcW w:w="624" w:type="dxa"/>
            <w:noWrap/>
            <w:hideMark/>
          </w:tcPr>
          <w:p w14:paraId="29CE327C"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28%</w:t>
            </w:r>
          </w:p>
        </w:tc>
        <w:tc>
          <w:tcPr>
            <w:tcW w:w="624" w:type="dxa"/>
            <w:noWrap/>
            <w:hideMark/>
          </w:tcPr>
          <w:p w14:paraId="667385B4"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14%</w:t>
            </w:r>
          </w:p>
        </w:tc>
      </w:tr>
      <w:tr w:rsidR="005324EF" w:rsidRPr="00C669F9" w14:paraId="5C35E045" w14:textId="77777777" w:rsidTr="00CF3FBA">
        <w:trPr>
          <w:trHeight w:val="300"/>
        </w:trPr>
        <w:tc>
          <w:tcPr>
            <w:cnfStyle w:val="001000000000" w:firstRow="0" w:lastRow="0" w:firstColumn="1" w:lastColumn="0" w:oddVBand="0" w:evenVBand="0" w:oddHBand="0" w:evenHBand="0" w:firstRowFirstColumn="0" w:firstRowLastColumn="0" w:lastRowFirstColumn="0" w:lastRowLastColumn="0"/>
            <w:tcW w:w="2835" w:type="dxa"/>
            <w:hideMark/>
          </w:tcPr>
          <w:p w14:paraId="586A4A18" w14:textId="77777777" w:rsidR="005324EF" w:rsidRPr="00801A97" w:rsidRDefault="005324EF" w:rsidP="00CF3FBA">
            <w:pPr>
              <w:spacing w:line="360" w:lineRule="auto"/>
              <w:rPr>
                <w:rFonts w:ascii="Arial" w:hAnsi="Arial" w:cs="Arial"/>
                <w:sz w:val="20"/>
                <w:szCs w:val="20"/>
              </w:rPr>
            </w:pPr>
            <w:r w:rsidRPr="00801A97">
              <w:rPr>
                <w:sz w:val="20"/>
                <w:szCs w:val="20"/>
              </w:rPr>
              <w:t>Bol.com</w:t>
            </w:r>
          </w:p>
        </w:tc>
        <w:tc>
          <w:tcPr>
            <w:tcW w:w="623" w:type="dxa"/>
            <w:noWrap/>
            <w:hideMark/>
          </w:tcPr>
          <w:p w14:paraId="00A95C34"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33%</w:t>
            </w:r>
          </w:p>
        </w:tc>
        <w:tc>
          <w:tcPr>
            <w:tcW w:w="624" w:type="dxa"/>
            <w:noWrap/>
            <w:hideMark/>
          </w:tcPr>
          <w:p w14:paraId="7C42F66D"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22%</w:t>
            </w:r>
          </w:p>
        </w:tc>
        <w:tc>
          <w:tcPr>
            <w:tcW w:w="624" w:type="dxa"/>
            <w:noWrap/>
            <w:hideMark/>
          </w:tcPr>
          <w:p w14:paraId="2FF4B500"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42%</w:t>
            </w:r>
          </w:p>
        </w:tc>
        <w:tc>
          <w:tcPr>
            <w:tcW w:w="623" w:type="dxa"/>
            <w:noWrap/>
            <w:hideMark/>
          </w:tcPr>
          <w:p w14:paraId="59D09AB0"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27%</w:t>
            </w:r>
          </w:p>
        </w:tc>
        <w:tc>
          <w:tcPr>
            <w:tcW w:w="624" w:type="dxa"/>
            <w:noWrap/>
            <w:hideMark/>
          </w:tcPr>
          <w:p w14:paraId="32CB3C09"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26%</w:t>
            </w:r>
          </w:p>
        </w:tc>
        <w:tc>
          <w:tcPr>
            <w:tcW w:w="624" w:type="dxa"/>
            <w:noWrap/>
            <w:hideMark/>
          </w:tcPr>
          <w:p w14:paraId="39CB06E7"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28%</w:t>
            </w:r>
          </w:p>
        </w:tc>
        <w:tc>
          <w:tcPr>
            <w:tcW w:w="623" w:type="dxa"/>
            <w:noWrap/>
            <w:hideMark/>
          </w:tcPr>
          <w:p w14:paraId="3CD49965"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36%</w:t>
            </w:r>
          </w:p>
        </w:tc>
        <w:tc>
          <w:tcPr>
            <w:tcW w:w="624" w:type="dxa"/>
            <w:noWrap/>
            <w:hideMark/>
          </w:tcPr>
          <w:p w14:paraId="430D8A7D"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25%</w:t>
            </w:r>
          </w:p>
        </w:tc>
        <w:tc>
          <w:tcPr>
            <w:tcW w:w="624" w:type="dxa"/>
            <w:noWrap/>
            <w:hideMark/>
          </w:tcPr>
          <w:p w14:paraId="7986AC3B"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34%</w:t>
            </w:r>
          </w:p>
        </w:tc>
        <w:tc>
          <w:tcPr>
            <w:tcW w:w="624" w:type="dxa"/>
            <w:noWrap/>
            <w:hideMark/>
          </w:tcPr>
          <w:p w14:paraId="3E8A56EF"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43%</w:t>
            </w:r>
          </w:p>
        </w:tc>
      </w:tr>
      <w:tr w:rsidR="005324EF" w:rsidRPr="00C669F9" w14:paraId="53BE722D" w14:textId="77777777" w:rsidTr="00CF3F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hideMark/>
          </w:tcPr>
          <w:p w14:paraId="19E9A1EB" w14:textId="77777777" w:rsidR="005324EF" w:rsidRPr="00801A97" w:rsidRDefault="005324EF" w:rsidP="00CF3FBA">
            <w:pPr>
              <w:spacing w:line="360" w:lineRule="auto"/>
              <w:rPr>
                <w:rFonts w:ascii="Arial" w:hAnsi="Arial" w:cs="Arial"/>
                <w:sz w:val="20"/>
                <w:szCs w:val="20"/>
              </w:rPr>
            </w:pPr>
            <w:r w:rsidRPr="00801A97">
              <w:rPr>
                <w:sz w:val="20"/>
                <w:szCs w:val="20"/>
              </w:rPr>
              <w:t>Bookstagram</w:t>
            </w:r>
          </w:p>
        </w:tc>
        <w:tc>
          <w:tcPr>
            <w:tcW w:w="623" w:type="dxa"/>
            <w:noWrap/>
            <w:hideMark/>
          </w:tcPr>
          <w:p w14:paraId="32F56899"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33%</w:t>
            </w:r>
          </w:p>
        </w:tc>
        <w:tc>
          <w:tcPr>
            <w:tcW w:w="624" w:type="dxa"/>
            <w:shd w:val="clear" w:color="auto" w:fill="E398E1" w:themeFill="accent1" w:themeFillTint="66"/>
            <w:noWrap/>
            <w:hideMark/>
          </w:tcPr>
          <w:p w14:paraId="0BBA8037"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89%</w:t>
            </w:r>
          </w:p>
        </w:tc>
        <w:tc>
          <w:tcPr>
            <w:tcW w:w="624" w:type="dxa"/>
            <w:noWrap/>
            <w:hideMark/>
          </w:tcPr>
          <w:p w14:paraId="0CD56E2A"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62%</w:t>
            </w:r>
          </w:p>
        </w:tc>
        <w:tc>
          <w:tcPr>
            <w:tcW w:w="623" w:type="dxa"/>
            <w:shd w:val="clear" w:color="auto" w:fill="E398E1" w:themeFill="accent1" w:themeFillTint="66"/>
            <w:noWrap/>
            <w:hideMark/>
          </w:tcPr>
          <w:p w14:paraId="72EFECDD"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66%</w:t>
            </w:r>
          </w:p>
        </w:tc>
        <w:tc>
          <w:tcPr>
            <w:tcW w:w="624" w:type="dxa"/>
            <w:shd w:val="clear" w:color="auto" w:fill="E398E1" w:themeFill="accent1" w:themeFillTint="66"/>
            <w:noWrap/>
            <w:hideMark/>
          </w:tcPr>
          <w:p w14:paraId="795ECF8B"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59%</w:t>
            </w:r>
          </w:p>
        </w:tc>
        <w:tc>
          <w:tcPr>
            <w:tcW w:w="624" w:type="dxa"/>
            <w:noWrap/>
            <w:hideMark/>
          </w:tcPr>
          <w:p w14:paraId="454D120A"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39%</w:t>
            </w:r>
          </w:p>
        </w:tc>
        <w:tc>
          <w:tcPr>
            <w:tcW w:w="623" w:type="dxa"/>
            <w:noWrap/>
            <w:hideMark/>
          </w:tcPr>
          <w:p w14:paraId="38B9DDEE"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20%</w:t>
            </w:r>
          </w:p>
        </w:tc>
        <w:tc>
          <w:tcPr>
            <w:tcW w:w="624" w:type="dxa"/>
            <w:noWrap/>
            <w:hideMark/>
          </w:tcPr>
          <w:p w14:paraId="4D83B433"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12%</w:t>
            </w:r>
          </w:p>
        </w:tc>
        <w:tc>
          <w:tcPr>
            <w:tcW w:w="624" w:type="dxa"/>
            <w:noWrap/>
            <w:hideMark/>
          </w:tcPr>
          <w:p w14:paraId="50A4DFF8"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6%</w:t>
            </w:r>
          </w:p>
        </w:tc>
        <w:tc>
          <w:tcPr>
            <w:tcW w:w="624" w:type="dxa"/>
            <w:shd w:val="clear" w:color="auto" w:fill="8FC8F4" w:themeFill="accent5" w:themeFillTint="99"/>
            <w:noWrap/>
            <w:hideMark/>
          </w:tcPr>
          <w:p w14:paraId="603105F5"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0%</w:t>
            </w:r>
          </w:p>
        </w:tc>
      </w:tr>
      <w:tr w:rsidR="005324EF" w:rsidRPr="00C669F9" w14:paraId="2B2D87CB" w14:textId="77777777" w:rsidTr="00CF3FBA">
        <w:trPr>
          <w:trHeight w:val="300"/>
        </w:trPr>
        <w:tc>
          <w:tcPr>
            <w:cnfStyle w:val="001000000000" w:firstRow="0" w:lastRow="0" w:firstColumn="1" w:lastColumn="0" w:oddVBand="0" w:evenVBand="0" w:oddHBand="0" w:evenHBand="0" w:firstRowFirstColumn="0" w:firstRowLastColumn="0" w:lastRowFirstColumn="0" w:lastRowLastColumn="0"/>
            <w:tcW w:w="2835" w:type="dxa"/>
            <w:hideMark/>
          </w:tcPr>
          <w:p w14:paraId="4C2F10F2" w14:textId="77777777" w:rsidR="005324EF" w:rsidRPr="00801A97" w:rsidRDefault="005324EF" w:rsidP="00CF3FBA">
            <w:pPr>
              <w:spacing w:line="360" w:lineRule="auto"/>
              <w:rPr>
                <w:rFonts w:ascii="Arial" w:hAnsi="Arial" w:cs="Arial"/>
                <w:sz w:val="20"/>
                <w:szCs w:val="20"/>
              </w:rPr>
            </w:pPr>
            <w:proofErr w:type="spellStart"/>
            <w:r w:rsidRPr="00801A97">
              <w:rPr>
                <w:sz w:val="20"/>
                <w:szCs w:val="20"/>
              </w:rPr>
              <w:t>Booktok</w:t>
            </w:r>
            <w:proofErr w:type="spellEnd"/>
          </w:p>
        </w:tc>
        <w:tc>
          <w:tcPr>
            <w:tcW w:w="623" w:type="dxa"/>
            <w:shd w:val="clear" w:color="auto" w:fill="E398E1" w:themeFill="accent1" w:themeFillTint="66"/>
            <w:noWrap/>
            <w:hideMark/>
          </w:tcPr>
          <w:p w14:paraId="44AA03A2"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67%</w:t>
            </w:r>
          </w:p>
        </w:tc>
        <w:tc>
          <w:tcPr>
            <w:tcW w:w="624" w:type="dxa"/>
            <w:noWrap/>
            <w:hideMark/>
          </w:tcPr>
          <w:p w14:paraId="495A3106"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78%</w:t>
            </w:r>
          </w:p>
        </w:tc>
        <w:tc>
          <w:tcPr>
            <w:tcW w:w="624" w:type="dxa"/>
            <w:noWrap/>
            <w:hideMark/>
          </w:tcPr>
          <w:p w14:paraId="24177E7C"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58%</w:t>
            </w:r>
          </w:p>
        </w:tc>
        <w:tc>
          <w:tcPr>
            <w:tcW w:w="623" w:type="dxa"/>
            <w:noWrap/>
            <w:hideMark/>
          </w:tcPr>
          <w:p w14:paraId="345C2394"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35%</w:t>
            </w:r>
          </w:p>
        </w:tc>
        <w:tc>
          <w:tcPr>
            <w:tcW w:w="624" w:type="dxa"/>
            <w:noWrap/>
            <w:hideMark/>
          </w:tcPr>
          <w:p w14:paraId="4DCDB803"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25%</w:t>
            </w:r>
          </w:p>
        </w:tc>
        <w:tc>
          <w:tcPr>
            <w:tcW w:w="624" w:type="dxa"/>
            <w:noWrap/>
            <w:hideMark/>
          </w:tcPr>
          <w:p w14:paraId="68191D5C"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12%</w:t>
            </w:r>
          </w:p>
        </w:tc>
        <w:tc>
          <w:tcPr>
            <w:tcW w:w="623" w:type="dxa"/>
            <w:noWrap/>
            <w:hideMark/>
          </w:tcPr>
          <w:p w14:paraId="26883D32"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7%</w:t>
            </w:r>
          </w:p>
        </w:tc>
        <w:tc>
          <w:tcPr>
            <w:tcW w:w="624" w:type="dxa"/>
            <w:noWrap/>
            <w:hideMark/>
          </w:tcPr>
          <w:p w14:paraId="53A07AC8"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5%</w:t>
            </w:r>
          </w:p>
        </w:tc>
        <w:tc>
          <w:tcPr>
            <w:tcW w:w="624" w:type="dxa"/>
            <w:shd w:val="clear" w:color="auto" w:fill="8FC8F4" w:themeFill="accent5" w:themeFillTint="99"/>
            <w:noWrap/>
            <w:hideMark/>
          </w:tcPr>
          <w:p w14:paraId="4E933FC5"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2%</w:t>
            </w:r>
          </w:p>
        </w:tc>
        <w:tc>
          <w:tcPr>
            <w:tcW w:w="624" w:type="dxa"/>
            <w:shd w:val="clear" w:color="auto" w:fill="8FC8F4" w:themeFill="accent5" w:themeFillTint="99"/>
            <w:noWrap/>
            <w:hideMark/>
          </w:tcPr>
          <w:p w14:paraId="02023EBD"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0%</w:t>
            </w:r>
          </w:p>
        </w:tc>
      </w:tr>
      <w:tr w:rsidR="005324EF" w:rsidRPr="00C669F9" w14:paraId="0BE1755E" w14:textId="77777777" w:rsidTr="00CF3F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hideMark/>
          </w:tcPr>
          <w:p w14:paraId="0CBF33E5" w14:textId="77777777" w:rsidR="005324EF" w:rsidRPr="00801A97" w:rsidRDefault="005324EF" w:rsidP="00CF3FBA">
            <w:pPr>
              <w:spacing w:line="360" w:lineRule="auto"/>
              <w:rPr>
                <w:rFonts w:ascii="Arial" w:hAnsi="Arial" w:cs="Arial"/>
                <w:sz w:val="20"/>
                <w:szCs w:val="20"/>
              </w:rPr>
            </w:pPr>
            <w:proofErr w:type="spellStart"/>
            <w:r w:rsidRPr="00801A97">
              <w:rPr>
                <w:sz w:val="20"/>
                <w:szCs w:val="20"/>
              </w:rPr>
              <w:t>Booktube</w:t>
            </w:r>
            <w:proofErr w:type="spellEnd"/>
          </w:p>
        </w:tc>
        <w:tc>
          <w:tcPr>
            <w:tcW w:w="623" w:type="dxa"/>
            <w:shd w:val="clear" w:color="auto" w:fill="8FC8F4" w:themeFill="accent5" w:themeFillTint="99"/>
            <w:noWrap/>
            <w:hideMark/>
          </w:tcPr>
          <w:p w14:paraId="1E3684B4"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0%</w:t>
            </w:r>
          </w:p>
        </w:tc>
        <w:tc>
          <w:tcPr>
            <w:tcW w:w="624" w:type="dxa"/>
            <w:noWrap/>
            <w:hideMark/>
          </w:tcPr>
          <w:p w14:paraId="2C8D9CD2"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11%</w:t>
            </w:r>
          </w:p>
        </w:tc>
        <w:tc>
          <w:tcPr>
            <w:tcW w:w="624" w:type="dxa"/>
            <w:noWrap/>
            <w:hideMark/>
          </w:tcPr>
          <w:p w14:paraId="4FC5FD4E"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23%</w:t>
            </w:r>
          </w:p>
        </w:tc>
        <w:tc>
          <w:tcPr>
            <w:tcW w:w="623" w:type="dxa"/>
            <w:noWrap/>
            <w:hideMark/>
          </w:tcPr>
          <w:p w14:paraId="79936B14"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20%</w:t>
            </w:r>
          </w:p>
        </w:tc>
        <w:tc>
          <w:tcPr>
            <w:tcW w:w="624" w:type="dxa"/>
            <w:noWrap/>
            <w:hideMark/>
          </w:tcPr>
          <w:p w14:paraId="277FE4FD"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20%</w:t>
            </w:r>
          </w:p>
        </w:tc>
        <w:tc>
          <w:tcPr>
            <w:tcW w:w="624" w:type="dxa"/>
            <w:noWrap/>
            <w:hideMark/>
          </w:tcPr>
          <w:p w14:paraId="70808829"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11%</w:t>
            </w:r>
          </w:p>
        </w:tc>
        <w:tc>
          <w:tcPr>
            <w:tcW w:w="623" w:type="dxa"/>
            <w:noWrap/>
            <w:hideMark/>
          </w:tcPr>
          <w:p w14:paraId="0DF48D53"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5%</w:t>
            </w:r>
          </w:p>
        </w:tc>
        <w:tc>
          <w:tcPr>
            <w:tcW w:w="624" w:type="dxa"/>
            <w:shd w:val="clear" w:color="auto" w:fill="8FC8F4" w:themeFill="accent5" w:themeFillTint="99"/>
            <w:noWrap/>
            <w:hideMark/>
          </w:tcPr>
          <w:p w14:paraId="79DE6983"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w:t>
            </w:r>
          </w:p>
        </w:tc>
        <w:tc>
          <w:tcPr>
            <w:tcW w:w="624" w:type="dxa"/>
            <w:shd w:val="clear" w:color="auto" w:fill="8FC8F4" w:themeFill="accent5" w:themeFillTint="99"/>
            <w:noWrap/>
            <w:hideMark/>
          </w:tcPr>
          <w:p w14:paraId="6482C7EA"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2%</w:t>
            </w:r>
          </w:p>
        </w:tc>
        <w:tc>
          <w:tcPr>
            <w:tcW w:w="624" w:type="dxa"/>
            <w:shd w:val="clear" w:color="auto" w:fill="8FC8F4" w:themeFill="accent5" w:themeFillTint="99"/>
            <w:noWrap/>
            <w:hideMark/>
          </w:tcPr>
          <w:p w14:paraId="083C49A2"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0%</w:t>
            </w:r>
          </w:p>
        </w:tc>
      </w:tr>
      <w:tr w:rsidR="005324EF" w:rsidRPr="00C669F9" w14:paraId="28FD5BC7" w14:textId="77777777" w:rsidTr="00CF3FBA">
        <w:trPr>
          <w:trHeight w:val="300"/>
        </w:trPr>
        <w:tc>
          <w:tcPr>
            <w:cnfStyle w:val="001000000000" w:firstRow="0" w:lastRow="0" w:firstColumn="1" w:lastColumn="0" w:oddVBand="0" w:evenVBand="0" w:oddHBand="0" w:evenHBand="0" w:firstRowFirstColumn="0" w:firstRowLastColumn="0" w:lastRowFirstColumn="0" w:lastRowLastColumn="0"/>
            <w:tcW w:w="2835" w:type="dxa"/>
            <w:hideMark/>
          </w:tcPr>
          <w:p w14:paraId="63603C63" w14:textId="77777777" w:rsidR="005324EF" w:rsidRPr="00801A97" w:rsidRDefault="005324EF" w:rsidP="00CF3FBA">
            <w:pPr>
              <w:spacing w:line="360" w:lineRule="auto"/>
              <w:rPr>
                <w:rFonts w:ascii="Arial" w:hAnsi="Arial" w:cs="Arial"/>
                <w:sz w:val="20"/>
                <w:szCs w:val="20"/>
              </w:rPr>
            </w:pPr>
            <w:r w:rsidRPr="00801A97">
              <w:rPr>
                <w:sz w:val="20"/>
                <w:szCs w:val="20"/>
              </w:rPr>
              <w:t>Facebookgroep(en)</w:t>
            </w:r>
          </w:p>
        </w:tc>
        <w:tc>
          <w:tcPr>
            <w:tcW w:w="623" w:type="dxa"/>
            <w:noWrap/>
            <w:hideMark/>
          </w:tcPr>
          <w:p w14:paraId="7DF9865E"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33%</w:t>
            </w:r>
          </w:p>
        </w:tc>
        <w:tc>
          <w:tcPr>
            <w:tcW w:w="624" w:type="dxa"/>
            <w:noWrap/>
            <w:hideMark/>
          </w:tcPr>
          <w:p w14:paraId="68A4AD45"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11%</w:t>
            </w:r>
          </w:p>
        </w:tc>
        <w:tc>
          <w:tcPr>
            <w:tcW w:w="624" w:type="dxa"/>
            <w:noWrap/>
            <w:hideMark/>
          </w:tcPr>
          <w:p w14:paraId="10982A47"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12%</w:t>
            </w:r>
          </w:p>
        </w:tc>
        <w:tc>
          <w:tcPr>
            <w:tcW w:w="623" w:type="dxa"/>
            <w:noWrap/>
            <w:hideMark/>
          </w:tcPr>
          <w:p w14:paraId="389AA316"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31%</w:t>
            </w:r>
          </w:p>
        </w:tc>
        <w:tc>
          <w:tcPr>
            <w:tcW w:w="624" w:type="dxa"/>
            <w:noWrap/>
            <w:hideMark/>
          </w:tcPr>
          <w:p w14:paraId="1F6F4CCD"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35%</w:t>
            </w:r>
          </w:p>
        </w:tc>
        <w:tc>
          <w:tcPr>
            <w:tcW w:w="624" w:type="dxa"/>
            <w:noWrap/>
            <w:hideMark/>
          </w:tcPr>
          <w:p w14:paraId="0BE204BB"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47%</w:t>
            </w:r>
          </w:p>
        </w:tc>
        <w:tc>
          <w:tcPr>
            <w:tcW w:w="623" w:type="dxa"/>
            <w:shd w:val="clear" w:color="auto" w:fill="E398E1" w:themeFill="accent1" w:themeFillTint="66"/>
            <w:noWrap/>
            <w:hideMark/>
          </w:tcPr>
          <w:p w14:paraId="78DC2C82"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52%</w:t>
            </w:r>
          </w:p>
        </w:tc>
        <w:tc>
          <w:tcPr>
            <w:tcW w:w="624" w:type="dxa"/>
            <w:shd w:val="clear" w:color="auto" w:fill="E398E1" w:themeFill="accent1" w:themeFillTint="66"/>
            <w:noWrap/>
            <w:hideMark/>
          </w:tcPr>
          <w:p w14:paraId="31A4685F"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58%</w:t>
            </w:r>
          </w:p>
        </w:tc>
        <w:tc>
          <w:tcPr>
            <w:tcW w:w="624" w:type="dxa"/>
            <w:noWrap/>
            <w:hideMark/>
          </w:tcPr>
          <w:p w14:paraId="0B44C2C8"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57%</w:t>
            </w:r>
          </w:p>
        </w:tc>
        <w:tc>
          <w:tcPr>
            <w:tcW w:w="624" w:type="dxa"/>
            <w:noWrap/>
            <w:hideMark/>
          </w:tcPr>
          <w:p w14:paraId="67F123F5"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14%</w:t>
            </w:r>
          </w:p>
        </w:tc>
      </w:tr>
      <w:tr w:rsidR="005324EF" w:rsidRPr="00C669F9" w14:paraId="2875B8A4" w14:textId="77777777" w:rsidTr="00CF3F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hideMark/>
          </w:tcPr>
          <w:p w14:paraId="1AB698BE" w14:textId="77777777" w:rsidR="005324EF" w:rsidRPr="00801A97" w:rsidRDefault="005324EF" w:rsidP="00CF3FBA">
            <w:pPr>
              <w:spacing w:line="360" w:lineRule="auto"/>
              <w:rPr>
                <w:rFonts w:ascii="Arial" w:hAnsi="Arial" w:cs="Arial"/>
                <w:sz w:val="20"/>
                <w:szCs w:val="20"/>
              </w:rPr>
            </w:pPr>
            <w:r w:rsidRPr="00801A97">
              <w:rPr>
                <w:sz w:val="20"/>
                <w:szCs w:val="20"/>
              </w:rPr>
              <w:t>Folder/flyer bij een ander boek</w:t>
            </w:r>
          </w:p>
        </w:tc>
        <w:tc>
          <w:tcPr>
            <w:tcW w:w="623" w:type="dxa"/>
            <w:noWrap/>
            <w:hideMark/>
          </w:tcPr>
          <w:p w14:paraId="6A0E7462"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33%</w:t>
            </w:r>
          </w:p>
        </w:tc>
        <w:tc>
          <w:tcPr>
            <w:tcW w:w="624" w:type="dxa"/>
            <w:shd w:val="clear" w:color="auto" w:fill="8FC8F4" w:themeFill="accent5" w:themeFillTint="99"/>
            <w:noWrap/>
            <w:hideMark/>
          </w:tcPr>
          <w:p w14:paraId="4793B8C1"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0%</w:t>
            </w:r>
          </w:p>
        </w:tc>
        <w:tc>
          <w:tcPr>
            <w:tcW w:w="624" w:type="dxa"/>
            <w:noWrap/>
            <w:hideMark/>
          </w:tcPr>
          <w:p w14:paraId="0923A633"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19%</w:t>
            </w:r>
          </w:p>
        </w:tc>
        <w:tc>
          <w:tcPr>
            <w:tcW w:w="623" w:type="dxa"/>
            <w:noWrap/>
            <w:hideMark/>
          </w:tcPr>
          <w:p w14:paraId="37AB9D16"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7%</w:t>
            </w:r>
          </w:p>
        </w:tc>
        <w:tc>
          <w:tcPr>
            <w:tcW w:w="624" w:type="dxa"/>
            <w:noWrap/>
            <w:hideMark/>
          </w:tcPr>
          <w:p w14:paraId="4DB6356D"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11%</w:t>
            </w:r>
          </w:p>
        </w:tc>
        <w:tc>
          <w:tcPr>
            <w:tcW w:w="624" w:type="dxa"/>
            <w:noWrap/>
            <w:hideMark/>
          </w:tcPr>
          <w:p w14:paraId="622C67AB"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18%</w:t>
            </w:r>
          </w:p>
        </w:tc>
        <w:tc>
          <w:tcPr>
            <w:tcW w:w="623" w:type="dxa"/>
            <w:noWrap/>
            <w:hideMark/>
          </w:tcPr>
          <w:p w14:paraId="5C91F97D"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16%</w:t>
            </w:r>
          </w:p>
        </w:tc>
        <w:tc>
          <w:tcPr>
            <w:tcW w:w="624" w:type="dxa"/>
            <w:noWrap/>
            <w:hideMark/>
          </w:tcPr>
          <w:p w14:paraId="671D1F9A"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16%</w:t>
            </w:r>
          </w:p>
        </w:tc>
        <w:tc>
          <w:tcPr>
            <w:tcW w:w="624" w:type="dxa"/>
            <w:noWrap/>
            <w:hideMark/>
          </w:tcPr>
          <w:p w14:paraId="63524610"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19%</w:t>
            </w:r>
          </w:p>
        </w:tc>
        <w:tc>
          <w:tcPr>
            <w:tcW w:w="624" w:type="dxa"/>
            <w:noWrap/>
            <w:hideMark/>
          </w:tcPr>
          <w:p w14:paraId="6656BBF6"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14%</w:t>
            </w:r>
          </w:p>
        </w:tc>
      </w:tr>
      <w:tr w:rsidR="005324EF" w:rsidRPr="00C669F9" w14:paraId="3F25136F" w14:textId="77777777" w:rsidTr="00CF3FBA">
        <w:trPr>
          <w:trHeight w:val="300"/>
        </w:trPr>
        <w:tc>
          <w:tcPr>
            <w:cnfStyle w:val="001000000000" w:firstRow="0" w:lastRow="0" w:firstColumn="1" w:lastColumn="0" w:oddVBand="0" w:evenVBand="0" w:oddHBand="0" w:evenHBand="0" w:firstRowFirstColumn="0" w:firstRowLastColumn="0" w:lastRowFirstColumn="0" w:lastRowLastColumn="0"/>
            <w:tcW w:w="2835" w:type="dxa"/>
            <w:hideMark/>
          </w:tcPr>
          <w:p w14:paraId="4739311D" w14:textId="77777777" w:rsidR="005324EF" w:rsidRPr="00801A97" w:rsidRDefault="005324EF" w:rsidP="00CF3FBA">
            <w:pPr>
              <w:spacing w:line="360" w:lineRule="auto"/>
              <w:rPr>
                <w:rFonts w:ascii="Arial" w:hAnsi="Arial" w:cs="Arial"/>
                <w:sz w:val="20"/>
                <w:szCs w:val="20"/>
              </w:rPr>
            </w:pPr>
            <w:proofErr w:type="spellStart"/>
            <w:r w:rsidRPr="00801A97">
              <w:rPr>
                <w:sz w:val="20"/>
                <w:szCs w:val="20"/>
              </w:rPr>
              <w:t>Hebban</w:t>
            </w:r>
            <w:proofErr w:type="spellEnd"/>
          </w:p>
        </w:tc>
        <w:tc>
          <w:tcPr>
            <w:tcW w:w="623" w:type="dxa"/>
            <w:shd w:val="clear" w:color="auto" w:fill="8FC8F4" w:themeFill="accent5" w:themeFillTint="99"/>
            <w:noWrap/>
            <w:hideMark/>
          </w:tcPr>
          <w:p w14:paraId="781DEE96"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0%</w:t>
            </w:r>
          </w:p>
        </w:tc>
        <w:tc>
          <w:tcPr>
            <w:tcW w:w="624" w:type="dxa"/>
            <w:shd w:val="clear" w:color="auto" w:fill="8FC8F4" w:themeFill="accent5" w:themeFillTint="99"/>
            <w:noWrap/>
            <w:hideMark/>
          </w:tcPr>
          <w:p w14:paraId="2F56F484"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0%</w:t>
            </w:r>
          </w:p>
        </w:tc>
        <w:tc>
          <w:tcPr>
            <w:tcW w:w="624" w:type="dxa"/>
            <w:noWrap/>
            <w:hideMark/>
          </w:tcPr>
          <w:p w14:paraId="35EF47E4"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8%</w:t>
            </w:r>
          </w:p>
        </w:tc>
        <w:tc>
          <w:tcPr>
            <w:tcW w:w="623" w:type="dxa"/>
            <w:noWrap/>
            <w:hideMark/>
          </w:tcPr>
          <w:p w14:paraId="37A5CACC"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14%</w:t>
            </w:r>
          </w:p>
        </w:tc>
        <w:tc>
          <w:tcPr>
            <w:tcW w:w="624" w:type="dxa"/>
            <w:noWrap/>
            <w:hideMark/>
          </w:tcPr>
          <w:p w14:paraId="6E61CD32"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25%</w:t>
            </w:r>
          </w:p>
        </w:tc>
        <w:tc>
          <w:tcPr>
            <w:tcW w:w="624" w:type="dxa"/>
            <w:noWrap/>
            <w:hideMark/>
          </w:tcPr>
          <w:p w14:paraId="3909F63E"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28%</w:t>
            </w:r>
          </w:p>
        </w:tc>
        <w:tc>
          <w:tcPr>
            <w:tcW w:w="623" w:type="dxa"/>
            <w:noWrap/>
            <w:hideMark/>
          </w:tcPr>
          <w:p w14:paraId="4E3884C2"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34%</w:t>
            </w:r>
          </w:p>
        </w:tc>
        <w:tc>
          <w:tcPr>
            <w:tcW w:w="624" w:type="dxa"/>
            <w:noWrap/>
            <w:hideMark/>
          </w:tcPr>
          <w:p w14:paraId="6949F751"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44%</w:t>
            </w:r>
          </w:p>
        </w:tc>
        <w:tc>
          <w:tcPr>
            <w:tcW w:w="624" w:type="dxa"/>
            <w:noWrap/>
            <w:hideMark/>
          </w:tcPr>
          <w:p w14:paraId="55A1CD65"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36%</w:t>
            </w:r>
          </w:p>
        </w:tc>
        <w:tc>
          <w:tcPr>
            <w:tcW w:w="624" w:type="dxa"/>
            <w:noWrap/>
            <w:hideMark/>
          </w:tcPr>
          <w:p w14:paraId="3B5175E8"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43%</w:t>
            </w:r>
          </w:p>
        </w:tc>
      </w:tr>
      <w:tr w:rsidR="005324EF" w:rsidRPr="00C669F9" w14:paraId="7F24E77B" w14:textId="77777777" w:rsidTr="00CF3F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hideMark/>
          </w:tcPr>
          <w:p w14:paraId="0C674E1D" w14:textId="77777777" w:rsidR="005324EF" w:rsidRPr="00801A97" w:rsidRDefault="005324EF" w:rsidP="00CF3FBA">
            <w:pPr>
              <w:spacing w:line="360" w:lineRule="auto"/>
              <w:rPr>
                <w:rFonts w:ascii="Arial" w:hAnsi="Arial" w:cs="Arial"/>
                <w:sz w:val="20"/>
                <w:szCs w:val="20"/>
              </w:rPr>
            </w:pPr>
            <w:r w:rsidRPr="00801A97">
              <w:rPr>
                <w:sz w:val="20"/>
                <w:szCs w:val="20"/>
              </w:rPr>
              <w:t>In de boekhandel</w:t>
            </w:r>
          </w:p>
        </w:tc>
        <w:tc>
          <w:tcPr>
            <w:tcW w:w="623" w:type="dxa"/>
            <w:shd w:val="clear" w:color="auto" w:fill="E398E1" w:themeFill="accent1" w:themeFillTint="66"/>
            <w:noWrap/>
            <w:hideMark/>
          </w:tcPr>
          <w:p w14:paraId="722C5844"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67%</w:t>
            </w:r>
          </w:p>
        </w:tc>
        <w:tc>
          <w:tcPr>
            <w:tcW w:w="624" w:type="dxa"/>
            <w:noWrap/>
            <w:hideMark/>
          </w:tcPr>
          <w:p w14:paraId="2A432F93"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56%</w:t>
            </w:r>
          </w:p>
        </w:tc>
        <w:tc>
          <w:tcPr>
            <w:tcW w:w="624" w:type="dxa"/>
            <w:shd w:val="clear" w:color="auto" w:fill="E398E1" w:themeFill="accent1" w:themeFillTint="66"/>
            <w:noWrap/>
            <w:hideMark/>
          </w:tcPr>
          <w:p w14:paraId="6E84F271"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69%</w:t>
            </w:r>
          </w:p>
        </w:tc>
        <w:tc>
          <w:tcPr>
            <w:tcW w:w="623" w:type="dxa"/>
            <w:noWrap/>
            <w:hideMark/>
          </w:tcPr>
          <w:p w14:paraId="7D55C34C"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52%</w:t>
            </w:r>
          </w:p>
        </w:tc>
        <w:tc>
          <w:tcPr>
            <w:tcW w:w="624" w:type="dxa"/>
            <w:noWrap/>
            <w:hideMark/>
          </w:tcPr>
          <w:p w14:paraId="5E322A53"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56%</w:t>
            </w:r>
          </w:p>
        </w:tc>
        <w:tc>
          <w:tcPr>
            <w:tcW w:w="624" w:type="dxa"/>
            <w:shd w:val="clear" w:color="auto" w:fill="E398E1" w:themeFill="accent1" w:themeFillTint="66"/>
            <w:noWrap/>
            <w:hideMark/>
          </w:tcPr>
          <w:p w14:paraId="458EABC3"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54%</w:t>
            </w:r>
          </w:p>
        </w:tc>
        <w:tc>
          <w:tcPr>
            <w:tcW w:w="623" w:type="dxa"/>
            <w:noWrap/>
            <w:hideMark/>
          </w:tcPr>
          <w:p w14:paraId="0D602A1D"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44%</w:t>
            </w:r>
          </w:p>
        </w:tc>
        <w:tc>
          <w:tcPr>
            <w:tcW w:w="624" w:type="dxa"/>
            <w:noWrap/>
            <w:hideMark/>
          </w:tcPr>
          <w:p w14:paraId="3D3C5EF2"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44%</w:t>
            </w:r>
          </w:p>
        </w:tc>
        <w:tc>
          <w:tcPr>
            <w:tcW w:w="624" w:type="dxa"/>
            <w:shd w:val="clear" w:color="auto" w:fill="E398E1" w:themeFill="accent1" w:themeFillTint="66"/>
            <w:noWrap/>
            <w:hideMark/>
          </w:tcPr>
          <w:p w14:paraId="50133D89"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62%</w:t>
            </w:r>
          </w:p>
        </w:tc>
        <w:tc>
          <w:tcPr>
            <w:tcW w:w="624" w:type="dxa"/>
            <w:shd w:val="clear" w:color="auto" w:fill="E398E1" w:themeFill="accent1" w:themeFillTint="66"/>
            <w:noWrap/>
            <w:hideMark/>
          </w:tcPr>
          <w:p w14:paraId="0D2C7F86"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57%</w:t>
            </w:r>
          </w:p>
        </w:tc>
      </w:tr>
      <w:tr w:rsidR="005324EF" w:rsidRPr="00C669F9" w14:paraId="76309A6A" w14:textId="77777777" w:rsidTr="00CF3FBA">
        <w:trPr>
          <w:trHeight w:val="300"/>
        </w:trPr>
        <w:tc>
          <w:tcPr>
            <w:cnfStyle w:val="001000000000" w:firstRow="0" w:lastRow="0" w:firstColumn="1" w:lastColumn="0" w:oddVBand="0" w:evenVBand="0" w:oddHBand="0" w:evenHBand="0" w:firstRowFirstColumn="0" w:firstRowLastColumn="0" w:lastRowFirstColumn="0" w:lastRowLastColumn="0"/>
            <w:tcW w:w="2835" w:type="dxa"/>
            <w:hideMark/>
          </w:tcPr>
          <w:p w14:paraId="45D1558A" w14:textId="77777777" w:rsidR="005324EF" w:rsidRPr="00801A97" w:rsidRDefault="005324EF" w:rsidP="00CF3FBA">
            <w:pPr>
              <w:spacing w:line="360" w:lineRule="auto"/>
              <w:rPr>
                <w:rFonts w:ascii="Arial" w:hAnsi="Arial" w:cs="Arial"/>
                <w:sz w:val="20"/>
                <w:szCs w:val="20"/>
              </w:rPr>
            </w:pPr>
            <w:r w:rsidRPr="00801A97">
              <w:rPr>
                <w:sz w:val="20"/>
                <w:szCs w:val="20"/>
              </w:rPr>
              <w:t>Nieuwsbrief uitgever of auteur</w:t>
            </w:r>
          </w:p>
        </w:tc>
        <w:tc>
          <w:tcPr>
            <w:tcW w:w="623" w:type="dxa"/>
            <w:noWrap/>
            <w:hideMark/>
          </w:tcPr>
          <w:p w14:paraId="0ACB72B7"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33%</w:t>
            </w:r>
          </w:p>
        </w:tc>
        <w:tc>
          <w:tcPr>
            <w:tcW w:w="624" w:type="dxa"/>
            <w:noWrap/>
            <w:hideMark/>
          </w:tcPr>
          <w:p w14:paraId="39FC9951"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22%</w:t>
            </w:r>
          </w:p>
        </w:tc>
        <w:tc>
          <w:tcPr>
            <w:tcW w:w="624" w:type="dxa"/>
            <w:noWrap/>
            <w:hideMark/>
          </w:tcPr>
          <w:p w14:paraId="2A92932A"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12%</w:t>
            </w:r>
          </w:p>
        </w:tc>
        <w:tc>
          <w:tcPr>
            <w:tcW w:w="623" w:type="dxa"/>
            <w:noWrap/>
            <w:hideMark/>
          </w:tcPr>
          <w:p w14:paraId="54248AD2"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24%</w:t>
            </w:r>
          </w:p>
        </w:tc>
        <w:tc>
          <w:tcPr>
            <w:tcW w:w="624" w:type="dxa"/>
            <w:noWrap/>
            <w:hideMark/>
          </w:tcPr>
          <w:p w14:paraId="18EE8EF5"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30%</w:t>
            </w:r>
          </w:p>
        </w:tc>
        <w:tc>
          <w:tcPr>
            <w:tcW w:w="624" w:type="dxa"/>
            <w:noWrap/>
            <w:hideMark/>
          </w:tcPr>
          <w:p w14:paraId="12EEF95D"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42%</w:t>
            </w:r>
          </w:p>
        </w:tc>
        <w:tc>
          <w:tcPr>
            <w:tcW w:w="623" w:type="dxa"/>
            <w:noWrap/>
            <w:hideMark/>
          </w:tcPr>
          <w:p w14:paraId="74E12CA3"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34%</w:t>
            </w:r>
          </w:p>
        </w:tc>
        <w:tc>
          <w:tcPr>
            <w:tcW w:w="624" w:type="dxa"/>
            <w:noWrap/>
            <w:hideMark/>
          </w:tcPr>
          <w:p w14:paraId="7D7A70D5"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47%</w:t>
            </w:r>
          </w:p>
        </w:tc>
        <w:tc>
          <w:tcPr>
            <w:tcW w:w="624" w:type="dxa"/>
            <w:noWrap/>
            <w:hideMark/>
          </w:tcPr>
          <w:p w14:paraId="5D4792E3"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51%</w:t>
            </w:r>
          </w:p>
        </w:tc>
        <w:tc>
          <w:tcPr>
            <w:tcW w:w="624" w:type="dxa"/>
            <w:noWrap/>
            <w:hideMark/>
          </w:tcPr>
          <w:p w14:paraId="1DDB03E1"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29%</w:t>
            </w:r>
          </w:p>
        </w:tc>
      </w:tr>
      <w:tr w:rsidR="005324EF" w:rsidRPr="00C669F9" w14:paraId="1E12BDCA" w14:textId="77777777" w:rsidTr="00CF3F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hideMark/>
          </w:tcPr>
          <w:p w14:paraId="41A0BFE1" w14:textId="77777777" w:rsidR="005324EF" w:rsidRPr="00801A97" w:rsidRDefault="005324EF" w:rsidP="00CF3FBA">
            <w:pPr>
              <w:spacing w:line="360" w:lineRule="auto"/>
              <w:rPr>
                <w:rFonts w:ascii="Arial" w:hAnsi="Arial" w:cs="Arial"/>
                <w:sz w:val="20"/>
                <w:szCs w:val="20"/>
              </w:rPr>
            </w:pPr>
            <w:proofErr w:type="spellStart"/>
            <w:r w:rsidRPr="00801A97">
              <w:rPr>
                <w:sz w:val="20"/>
                <w:szCs w:val="20"/>
              </w:rPr>
              <w:t>Recencies</w:t>
            </w:r>
            <w:proofErr w:type="spellEnd"/>
          </w:p>
        </w:tc>
        <w:tc>
          <w:tcPr>
            <w:tcW w:w="623" w:type="dxa"/>
            <w:noWrap/>
            <w:hideMark/>
          </w:tcPr>
          <w:p w14:paraId="4EEDFFD1"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33%</w:t>
            </w:r>
          </w:p>
        </w:tc>
        <w:tc>
          <w:tcPr>
            <w:tcW w:w="624" w:type="dxa"/>
            <w:noWrap/>
            <w:hideMark/>
          </w:tcPr>
          <w:p w14:paraId="1B7BD00B"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11%</w:t>
            </w:r>
          </w:p>
        </w:tc>
        <w:tc>
          <w:tcPr>
            <w:tcW w:w="624" w:type="dxa"/>
            <w:noWrap/>
            <w:hideMark/>
          </w:tcPr>
          <w:p w14:paraId="77E8E4AC"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15%</w:t>
            </w:r>
          </w:p>
        </w:tc>
        <w:tc>
          <w:tcPr>
            <w:tcW w:w="623" w:type="dxa"/>
            <w:noWrap/>
            <w:hideMark/>
          </w:tcPr>
          <w:p w14:paraId="3C99A0E8"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25%</w:t>
            </w:r>
          </w:p>
        </w:tc>
        <w:tc>
          <w:tcPr>
            <w:tcW w:w="624" w:type="dxa"/>
            <w:noWrap/>
            <w:hideMark/>
          </w:tcPr>
          <w:p w14:paraId="6CBEB906"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23%</w:t>
            </w:r>
          </w:p>
        </w:tc>
        <w:tc>
          <w:tcPr>
            <w:tcW w:w="624" w:type="dxa"/>
            <w:noWrap/>
            <w:hideMark/>
          </w:tcPr>
          <w:p w14:paraId="6BCD05BA"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28%</w:t>
            </w:r>
          </w:p>
        </w:tc>
        <w:tc>
          <w:tcPr>
            <w:tcW w:w="623" w:type="dxa"/>
            <w:noWrap/>
            <w:hideMark/>
          </w:tcPr>
          <w:p w14:paraId="336195CD"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31%</w:t>
            </w:r>
          </w:p>
        </w:tc>
        <w:tc>
          <w:tcPr>
            <w:tcW w:w="624" w:type="dxa"/>
            <w:noWrap/>
            <w:hideMark/>
          </w:tcPr>
          <w:p w14:paraId="41BC9C3C"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32%</w:t>
            </w:r>
          </w:p>
        </w:tc>
        <w:tc>
          <w:tcPr>
            <w:tcW w:w="624" w:type="dxa"/>
            <w:noWrap/>
            <w:hideMark/>
          </w:tcPr>
          <w:p w14:paraId="7BC27D90"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38%</w:t>
            </w:r>
          </w:p>
        </w:tc>
        <w:tc>
          <w:tcPr>
            <w:tcW w:w="624" w:type="dxa"/>
            <w:noWrap/>
            <w:hideMark/>
          </w:tcPr>
          <w:p w14:paraId="6F58005C"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43%</w:t>
            </w:r>
          </w:p>
        </w:tc>
      </w:tr>
      <w:tr w:rsidR="005324EF" w:rsidRPr="00C669F9" w14:paraId="7D253A7C" w14:textId="77777777" w:rsidTr="00CF3FBA">
        <w:trPr>
          <w:trHeight w:val="300"/>
        </w:trPr>
        <w:tc>
          <w:tcPr>
            <w:cnfStyle w:val="001000000000" w:firstRow="0" w:lastRow="0" w:firstColumn="1" w:lastColumn="0" w:oddVBand="0" w:evenVBand="0" w:oddHBand="0" w:evenHBand="0" w:firstRowFirstColumn="0" w:firstRowLastColumn="0" w:lastRowFirstColumn="0" w:lastRowLastColumn="0"/>
            <w:tcW w:w="2835" w:type="dxa"/>
            <w:hideMark/>
          </w:tcPr>
          <w:p w14:paraId="5007A54E" w14:textId="77777777" w:rsidR="005324EF" w:rsidRPr="00801A97" w:rsidRDefault="005324EF" w:rsidP="00CF3FBA">
            <w:pPr>
              <w:spacing w:line="360" w:lineRule="auto"/>
              <w:rPr>
                <w:rFonts w:ascii="Arial" w:hAnsi="Arial" w:cs="Arial"/>
                <w:sz w:val="20"/>
                <w:szCs w:val="20"/>
              </w:rPr>
            </w:pPr>
            <w:r w:rsidRPr="00801A97">
              <w:rPr>
                <w:sz w:val="20"/>
                <w:szCs w:val="20"/>
              </w:rPr>
              <w:t>Via vrienden</w:t>
            </w:r>
          </w:p>
        </w:tc>
        <w:tc>
          <w:tcPr>
            <w:tcW w:w="623" w:type="dxa"/>
            <w:noWrap/>
            <w:hideMark/>
          </w:tcPr>
          <w:p w14:paraId="505D80A5"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33%</w:t>
            </w:r>
          </w:p>
        </w:tc>
        <w:tc>
          <w:tcPr>
            <w:tcW w:w="624" w:type="dxa"/>
            <w:noWrap/>
            <w:hideMark/>
          </w:tcPr>
          <w:p w14:paraId="2E1D1595"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33%</w:t>
            </w:r>
          </w:p>
        </w:tc>
        <w:tc>
          <w:tcPr>
            <w:tcW w:w="624" w:type="dxa"/>
            <w:noWrap/>
            <w:hideMark/>
          </w:tcPr>
          <w:p w14:paraId="2CD1AE3A"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42%</w:t>
            </w:r>
          </w:p>
        </w:tc>
        <w:tc>
          <w:tcPr>
            <w:tcW w:w="623" w:type="dxa"/>
            <w:noWrap/>
            <w:hideMark/>
          </w:tcPr>
          <w:p w14:paraId="0315AA49"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33%</w:t>
            </w:r>
          </w:p>
        </w:tc>
        <w:tc>
          <w:tcPr>
            <w:tcW w:w="624" w:type="dxa"/>
            <w:noWrap/>
            <w:hideMark/>
          </w:tcPr>
          <w:p w14:paraId="7132635F"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32%</w:t>
            </w:r>
          </w:p>
        </w:tc>
        <w:tc>
          <w:tcPr>
            <w:tcW w:w="624" w:type="dxa"/>
            <w:noWrap/>
            <w:hideMark/>
          </w:tcPr>
          <w:p w14:paraId="351B1DD7"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35%</w:t>
            </w:r>
          </w:p>
        </w:tc>
        <w:tc>
          <w:tcPr>
            <w:tcW w:w="623" w:type="dxa"/>
            <w:noWrap/>
            <w:hideMark/>
          </w:tcPr>
          <w:p w14:paraId="6C5481EB"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27%</w:t>
            </w:r>
          </w:p>
        </w:tc>
        <w:tc>
          <w:tcPr>
            <w:tcW w:w="624" w:type="dxa"/>
            <w:noWrap/>
            <w:hideMark/>
          </w:tcPr>
          <w:p w14:paraId="0108F2C9"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38%</w:t>
            </w:r>
          </w:p>
        </w:tc>
        <w:tc>
          <w:tcPr>
            <w:tcW w:w="624" w:type="dxa"/>
            <w:noWrap/>
            <w:hideMark/>
          </w:tcPr>
          <w:p w14:paraId="4F56B766"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40%</w:t>
            </w:r>
          </w:p>
        </w:tc>
        <w:tc>
          <w:tcPr>
            <w:tcW w:w="624" w:type="dxa"/>
            <w:noWrap/>
            <w:hideMark/>
          </w:tcPr>
          <w:p w14:paraId="4CC6AE9A" w14:textId="77777777" w:rsidR="005324EF" w:rsidRPr="00801A97" w:rsidRDefault="005324EF" w:rsidP="00CF3FB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1A97">
              <w:rPr>
                <w:sz w:val="20"/>
                <w:szCs w:val="20"/>
              </w:rPr>
              <w:t>14%</w:t>
            </w:r>
          </w:p>
        </w:tc>
      </w:tr>
      <w:tr w:rsidR="005324EF" w:rsidRPr="00C669F9" w14:paraId="11BC020E" w14:textId="77777777" w:rsidTr="00CF3F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hideMark/>
          </w:tcPr>
          <w:p w14:paraId="1841A082" w14:textId="77777777" w:rsidR="005324EF" w:rsidRPr="00801A97" w:rsidRDefault="005324EF" w:rsidP="00CF3FBA">
            <w:pPr>
              <w:spacing w:line="360" w:lineRule="auto"/>
              <w:rPr>
                <w:rFonts w:ascii="Arial" w:hAnsi="Arial" w:cs="Arial"/>
                <w:sz w:val="20"/>
                <w:szCs w:val="20"/>
              </w:rPr>
            </w:pPr>
            <w:r w:rsidRPr="00801A97">
              <w:rPr>
                <w:sz w:val="20"/>
                <w:szCs w:val="20"/>
              </w:rPr>
              <w:t>Website van de uitgever</w:t>
            </w:r>
          </w:p>
        </w:tc>
        <w:tc>
          <w:tcPr>
            <w:tcW w:w="623" w:type="dxa"/>
            <w:shd w:val="clear" w:color="auto" w:fill="8FC8F4" w:themeFill="accent5" w:themeFillTint="99"/>
            <w:noWrap/>
            <w:hideMark/>
          </w:tcPr>
          <w:p w14:paraId="28B75FA3"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0%</w:t>
            </w:r>
          </w:p>
        </w:tc>
        <w:tc>
          <w:tcPr>
            <w:tcW w:w="624" w:type="dxa"/>
            <w:noWrap/>
            <w:hideMark/>
          </w:tcPr>
          <w:p w14:paraId="1DDCC3D6"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44%</w:t>
            </w:r>
          </w:p>
        </w:tc>
        <w:tc>
          <w:tcPr>
            <w:tcW w:w="624" w:type="dxa"/>
            <w:noWrap/>
            <w:hideMark/>
          </w:tcPr>
          <w:p w14:paraId="3951B77E"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19%</w:t>
            </w:r>
          </w:p>
        </w:tc>
        <w:tc>
          <w:tcPr>
            <w:tcW w:w="623" w:type="dxa"/>
            <w:noWrap/>
            <w:hideMark/>
          </w:tcPr>
          <w:p w14:paraId="0EF932F2"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20%</w:t>
            </w:r>
          </w:p>
        </w:tc>
        <w:tc>
          <w:tcPr>
            <w:tcW w:w="624" w:type="dxa"/>
            <w:noWrap/>
            <w:hideMark/>
          </w:tcPr>
          <w:p w14:paraId="09241D0C"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21%</w:t>
            </w:r>
          </w:p>
        </w:tc>
        <w:tc>
          <w:tcPr>
            <w:tcW w:w="624" w:type="dxa"/>
            <w:noWrap/>
            <w:hideMark/>
          </w:tcPr>
          <w:p w14:paraId="497B1280"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29%</w:t>
            </w:r>
          </w:p>
        </w:tc>
        <w:tc>
          <w:tcPr>
            <w:tcW w:w="623" w:type="dxa"/>
            <w:noWrap/>
            <w:hideMark/>
          </w:tcPr>
          <w:p w14:paraId="11819ABC"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24%</w:t>
            </w:r>
          </w:p>
        </w:tc>
        <w:tc>
          <w:tcPr>
            <w:tcW w:w="624" w:type="dxa"/>
            <w:noWrap/>
            <w:hideMark/>
          </w:tcPr>
          <w:p w14:paraId="3419D6CB"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30%</w:t>
            </w:r>
          </w:p>
        </w:tc>
        <w:tc>
          <w:tcPr>
            <w:tcW w:w="624" w:type="dxa"/>
            <w:noWrap/>
            <w:hideMark/>
          </w:tcPr>
          <w:p w14:paraId="5E5201EF"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30%</w:t>
            </w:r>
          </w:p>
        </w:tc>
        <w:tc>
          <w:tcPr>
            <w:tcW w:w="624" w:type="dxa"/>
            <w:noWrap/>
            <w:hideMark/>
          </w:tcPr>
          <w:p w14:paraId="0B212603" w14:textId="77777777" w:rsidR="005324EF" w:rsidRPr="00801A97" w:rsidRDefault="005324EF" w:rsidP="00CF3FB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1A97">
              <w:rPr>
                <w:sz w:val="20"/>
                <w:szCs w:val="20"/>
              </w:rPr>
              <w:t>29%</w:t>
            </w:r>
          </w:p>
        </w:tc>
      </w:tr>
    </w:tbl>
    <w:p w14:paraId="14A38AF4" w14:textId="44BC3F4D" w:rsidR="005324EF" w:rsidRDefault="005324EF" w:rsidP="004E04FD">
      <w:pPr>
        <w:spacing w:line="276" w:lineRule="auto"/>
        <w:jc w:val="both"/>
        <w:rPr>
          <w:noProof/>
        </w:rPr>
      </w:pPr>
      <w:r>
        <w:rPr>
          <w:rFonts w:ascii="Arial" w:hAnsi="Arial" w:cs="Arial"/>
        </w:rPr>
        <w:br/>
      </w:r>
      <w:r w:rsidRPr="004E04FD">
        <w:rPr>
          <w:rFonts w:ascii="Arial" w:hAnsi="Arial" w:cs="Arial"/>
          <w:b/>
          <w:bCs/>
          <w:sz w:val="20"/>
          <w:szCs w:val="20"/>
        </w:rPr>
        <w:t>Tabel 5.</w:t>
      </w:r>
      <w:r w:rsidRPr="004E04FD">
        <w:rPr>
          <w:rFonts w:ascii="Arial" w:hAnsi="Arial" w:cs="Arial"/>
          <w:b/>
          <w:bCs/>
          <w:sz w:val="18"/>
          <w:szCs w:val="18"/>
        </w:rPr>
        <w:t xml:space="preserve"> </w:t>
      </w:r>
      <w:r w:rsidRPr="00C84EB8">
        <w:rPr>
          <w:rFonts w:ascii="Arial" w:hAnsi="Arial" w:cs="Arial"/>
          <w:b/>
          <w:bCs/>
          <w:sz w:val="20"/>
          <w:szCs w:val="20"/>
        </w:rPr>
        <w:t xml:space="preserve">Verdeling van de genoemde kanalen volgens leeftijd. </w:t>
      </w:r>
      <w:r w:rsidRPr="00C84EB8">
        <w:rPr>
          <w:rFonts w:ascii="Arial" w:hAnsi="Arial" w:cs="Arial"/>
          <w:sz w:val="20"/>
          <w:szCs w:val="20"/>
        </w:rPr>
        <w:t>De antwoorden van de 47 actieve respondenten die hun leeftijd niet invulden, werden niet opgenomen in de statistieken. D</w:t>
      </w:r>
      <w:r>
        <w:rPr>
          <w:rFonts w:ascii="Arial" w:hAnsi="Arial" w:cs="Arial"/>
          <w:sz w:val="20"/>
          <w:szCs w:val="20"/>
        </w:rPr>
        <w:t>e tabel</w:t>
      </w:r>
      <w:r w:rsidRPr="00C84EB8">
        <w:rPr>
          <w:rFonts w:ascii="Arial" w:hAnsi="Arial" w:cs="Arial"/>
          <w:sz w:val="20"/>
          <w:szCs w:val="20"/>
        </w:rPr>
        <w:t xml:space="preserve"> geeft het aantal actieve respondenten weer, ingedeeld volgens leeftijd, dat het respectievelijke kanaal genoemd heeft. Bijvoorbeeld: 0% van de 12- tot 14-jarigen, 0% van de 15- tot 17-jarigen en 15% van de 17-20-jarigen gaf aan via advertenties op de hoogte te blijven van nieuwe SFFH/YA-boeken. </w:t>
      </w:r>
      <w:r w:rsidR="004E04FD">
        <w:rPr>
          <w:rFonts w:ascii="Arial" w:hAnsi="Arial" w:cs="Arial"/>
          <w:sz w:val="20"/>
          <w:szCs w:val="20"/>
        </w:rPr>
        <w:t xml:space="preserve">Blauwe cellen duiden de laagste scores per leeftijd aan. Paarse cellen duiden de hoogste scores aan. </w:t>
      </w:r>
      <w:r w:rsidRPr="00C84EB8">
        <w:rPr>
          <w:rFonts w:ascii="Arial" w:hAnsi="Arial" w:cs="Arial"/>
          <w:sz w:val="20"/>
          <w:szCs w:val="20"/>
        </w:rPr>
        <w:t>a² = 711.</w:t>
      </w:r>
      <w:r>
        <w:rPr>
          <w:noProof/>
        </w:rPr>
        <w:br w:type="page"/>
      </w:r>
    </w:p>
    <w:p w14:paraId="2DC13ABB" w14:textId="62E56012" w:rsidR="004E2351" w:rsidRDefault="007A1BB5" w:rsidP="00711882">
      <w:pPr>
        <w:spacing w:line="360" w:lineRule="auto"/>
        <w:jc w:val="both"/>
        <w:rPr>
          <w:rFonts w:ascii="Arial" w:hAnsi="Arial" w:cs="Arial"/>
        </w:rPr>
      </w:pPr>
      <w:r>
        <w:rPr>
          <w:noProof/>
          <w:lang w:eastAsia="nl-BE"/>
        </w:rPr>
        <w:lastRenderedPageBreak/>
        <w:drawing>
          <wp:inline distT="0" distB="0" distL="0" distR="0" wp14:anchorId="17C02DC9" wp14:editId="7CD91B79">
            <wp:extent cx="5760720" cy="8229600"/>
            <wp:effectExtent l="0" t="0" r="11430" b="0"/>
            <wp:docPr id="12" name="Grafiek 1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0AC4C57-BE1B-3CB4-7416-5EB2A13FBD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A1CF739" w14:textId="59B65D34" w:rsidR="003704BA" w:rsidRPr="00C84EB8" w:rsidRDefault="007A1BB5" w:rsidP="00C84EB8">
      <w:pPr>
        <w:spacing w:line="276" w:lineRule="auto"/>
        <w:jc w:val="both"/>
        <w:rPr>
          <w:rFonts w:ascii="Arial" w:hAnsi="Arial" w:cs="Arial"/>
          <w:sz w:val="20"/>
          <w:szCs w:val="20"/>
        </w:rPr>
      </w:pPr>
      <w:r w:rsidRPr="00C84EB8">
        <w:rPr>
          <w:rFonts w:ascii="Arial" w:hAnsi="Arial" w:cs="Arial"/>
          <w:b/>
          <w:bCs/>
          <w:sz w:val="20"/>
          <w:szCs w:val="20"/>
        </w:rPr>
        <w:t xml:space="preserve">Grafiek 5. </w:t>
      </w:r>
      <w:r w:rsidR="00D11BA8" w:rsidRPr="00C84EB8">
        <w:rPr>
          <w:rFonts w:ascii="Arial" w:hAnsi="Arial" w:cs="Arial"/>
          <w:b/>
          <w:bCs/>
          <w:sz w:val="20"/>
          <w:szCs w:val="20"/>
        </w:rPr>
        <w:t>Verdeling van de genoemde kanalen volgens leeftijd.</w:t>
      </w:r>
      <w:r w:rsidR="003704BA" w:rsidRPr="00C84EB8">
        <w:rPr>
          <w:rFonts w:ascii="Arial" w:hAnsi="Arial" w:cs="Arial"/>
          <w:b/>
          <w:bCs/>
          <w:sz w:val="20"/>
          <w:szCs w:val="20"/>
        </w:rPr>
        <w:t xml:space="preserve"> </w:t>
      </w:r>
      <w:r w:rsidR="003704BA" w:rsidRPr="00C84EB8">
        <w:rPr>
          <w:rFonts w:ascii="Arial" w:hAnsi="Arial" w:cs="Arial"/>
          <w:sz w:val="20"/>
          <w:szCs w:val="20"/>
        </w:rPr>
        <w:t xml:space="preserve">De antwoorden van de 47 actieve respondenten die hun leeftijd niet invulden, werden niet opgenomen in de statistieken. De grafiek geeft </w:t>
      </w:r>
      <w:r w:rsidR="003704BA" w:rsidRPr="00C84EB8">
        <w:rPr>
          <w:rFonts w:ascii="Arial" w:hAnsi="Arial" w:cs="Arial"/>
          <w:sz w:val="20"/>
          <w:szCs w:val="20"/>
        </w:rPr>
        <w:lastRenderedPageBreak/>
        <w:t>het aantal actieve respondenten weer, ingedeeld volgens leeftijd, dat het respectievelijke kanaal genoemd heeft. a² = 711.</w:t>
      </w:r>
    </w:p>
    <w:p w14:paraId="763635D8" w14:textId="77777777" w:rsidR="00C669F9" w:rsidRPr="003704BA" w:rsidRDefault="00C669F9" w:rsidP="00711882">
      <w:pPr>
        <w:spacing w:line="360" w:lineRule="auto"/>
        <w:jc w:val="both"/>
        <w:rPr>
          <w:rFonts w:ascii="Arial" w:hAnsi="Arial" w:cs="Arial"/>
        </w:rPr>
      </w:pPr>
    </w:p>
    <w:p w14:paraId="2A44C7E0" w14:textId="6B269C4C" w:rsidR="00302776" w:rsidRPr="00302776" w:rsidRDefault="003704BA" w:rsidP="00302776">
      <w:pPr>
        <w:pStyle w:val="Kop3"/>
      </w:pPr>
      <w:bookmarkStart w:id="10" w:name="_Toc120299762"/>
      <w:r>
        <w:t>Verdeling volgens nationaliteit</w:t>
      </w:r>
      <w:bookmarkEnd w:id="10"/>
    </w:p>
    <w:p w14:paraId="58D29388" w14:textId="07DC30E8" w:rsidR="003704BA" w:rsidRDefault="003704BA" w:rsidP="003704BA">
      <w:pPr>
        <w:spacing w:line="360" w:lineRule="auto"/>
        <w:jc w:val="both"/>
        <w:rPr>
          <w:rFonts w:ascii="Arial" w:hAnsi="Arial" w:cs="Arial"/>
        </w:rPr>
      </w:pPr>
      <w:r>
        <w:rPr>
          <w:rFonts w:ascii="Arial" w:hAnsi="Arial" w:cs="Arial"/>
        </w:rPr>
        <w:t>Naast geslacht en leeftijd, werden de antwoorden verdeeld volgens nationaliteit. Er werd een onderscheid gemaakt tussen Nederlanders en Vlamingen waarbij</w:t>
      </w:r>
      <w:r w:rsidR="003D0CC7">
        <w:rPr>
          <w:rFonts w:ascii="Arial" w:hAnsi="Arial" w:cs="Arial"/>
        </w:rPr>
        <w:t xml:space="preserve"> </w:t>
      </w:r>
      <w:r>
        <w:rPr>
          <w:rFonts w:ascii="Arial" w:hAnsi="Arial" w:cs="Arial"/>
        </w:rPr>
        <w:t xml:space="preserve">47 van de actieve respondenten </w:t>
      </w:r>
      <w:r w:rsidR="003D0CC7">
        <w:rPr>
          <w:rFonts w:ascii="Arial" w:hAnsi="Arial" w:cs="Arial"/>
        </w:rPr>
        <w:t xml:space="preserve">geen nationaliteit hebben ingevuld (zie grafiek 6). Opmerkelijk is het meer dan </w:t>
      </w:r>
      <w:r w:rsidR="00C669F9">
        <w:rPr>
          <w:rFonts w:ascii="Arial" w:hAnsi="Arial" w:cs="Arial"/>
        </w:rPr>
        <w:t>vier</w:t>
      </w:r>
      <w:r w:rsidR="003D0CC7">
        <w:rPr>
          <w:rFonts w:ascii="Arial" w:hAnsi="Arial" w:cs="Arial"/>
        </w:rPr>
        <w:t xml:space="preserve">voud aan Nederlanders </w:t>
      </w:r>
      <w:r w:rsidR="00C669F9">
        <w:rPr>
          <w:rFonts w:ascii="Arial" w:hAnsi="Arial" w:cs="Arial"/>
        </w:rPr>
        <w:t>ten opzichte van</w:t>
      </w:r>
      <w:r w:rsidR="003D0CC7">
        <w:rPr>
          <w:rFonts w:ascii="Arial" w:hAnsi="Arial" w:cs="Arial"/>
        </w:rPr>
        <w:t xml:space="preserve"> Vlami</w:t>
      </w:r>
      <w:r w:rsidR="00FC2A5D">
        <w:rPr>
          <w:rFonts w:ascii="Arial" w:hAnsi="Arial" w:cs="Arial"/>
        </w:rPr>
        <w:t xml:space="preserve">ngen met respectievelijk 588 tegenover </w:t>
      </w:r>
      <w:r w:rsidR="003D0CC7">
        <w:rPr>
          <w:rFonts w:ascii="Arial" w:hAnsi="Arial" w:cs="Arial"/>
        </w:rPr>
        <w:t xml:space="preserve">123 respondenten. </w:t>
      </w:r>
      <w:r w:rsidR="00F72EF4">
        <w:rPr>
          <w:rFonts w:ascii="Arial" w:hAnsi="Arial" w:cs="Arial"/>
        </w:rPr>
        <w:t xml:space="preserve">Opnieuw kan het onevenwicht verklaard worden door een groter lezerspubliek voor het genre in Nederland of een grotere draagwijdte van de enquête binnen de Nederlandse landgrenzen. </w:t>
      </w:r>
    </w:p>
    <w:p w14:paraId="5467319F" w14:textId="7908391C" w:rsidR="003D0CC7" w:rsidRDefault="003D0CC7" w:rsidP="003704BA">
      <w:pPr>
        <w:spacing w:line="360" w:lineRule="auto"/>
        <w:jc w:val="both"/>
        <w:rPr>
          <w:rFonts w:ascii="Arial" w:hAnsi="Arial" w:cs="Arial"/>
        </w:rPr>
      </w:pPr>
      <w:r>
        <w:rPr>
          <w:noProof/>
          <w:lang w:eastAsia="nl-BE"/>
        </w:rPr>
        <w:drawing>
          <wp:inline distT="0" distB="0" distL="0" distR="0" wp14:anchorId="314B6653" wp14:editId="1C7614CA">
            <wp:extent cx="3019425" cy="1933575"/>
            <wp:effectExtent l="0" t="0" r="9525" b="9525"/>
            <wp:docPr id="4" name="Grafiek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B0FACBD-0CC6-0185-94D0-43413F8B2B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B83DC0F" w14:textId="62EAA055" w:rsidR="003D0CC7" w:rsidRDefault="003D0CC7" w:rsidP="00C84EB8">
      <w:pPr>
        <w:spacing w:line="276" w:lineRule="auto"/>
        <w:jc w:val="both"/>
        <w:rPr>
          <w:rFonts w:ascii="Arial" w:hAnsi="Arial" w:cs="Arial"/>
          <w:sz w:val="20"/>
          <w:szCs w:val="20"/>
        </w:rPr>
      </w:pPr>
      <w:r w:rsidRPr="00C84EB8">
        <w:rPr>
          <w:rFonts w:ascii="Arial" w:hAnsi="Arial" w:cs="Arial"/>
          <w:b/>
          <w:bCs/>
          <w:sz w:val="20"/>
          <w:szCs w:val="20"/>
        </w:rPr>
        <w:t>Grafiek 6.</w:t>
      </w:r>
      <w:r w:rsidRPr="00C84EB8">
        <w:rPr>
          <w:rFonts w:ascii="Arial" w:hAnsi="Arial" w:cs="Arial"/>
          <w:sz w:val="20"/>
          <w:szCs w:val="20"/>
        </w:rPr>
        <w:t xml:space="preserve"> </w:t>
      </w:r>
      <w:r w:rsidRPr="00C84EB8">
        <w:rPr>
          <w:rFonts w:ascii="Arial" w:hAnsi="Arial" w:cs="Arial"/>
          <w:b/>
          <w:bCs/>
          <w:sz w:val="20"/>
          <w:szCs w:val="20"/>
        </w:rPr>
        <w:t xml:space="preserve">Verdeling van de actieve respondenten van de eerste vraag volgens nationaliteit. </w:t>
      </w:r>
      <w:r w:rsidRPr="00C84EB8">
        <w:rPr>
          <w:rFonts w:ascii="Arial" w:hAnsi="Arial" w:cs="Arial"/>
          <w:sz w:val="20"/>
          <w:szCs w:val="20"/>
        </w:rPr>
        <w:t>588 respondenten gaven aan afkomstig te zijn uit Nederland. 123 anderen vulden in Vlaming te zijn. De overige 47 actieve respondenten vulden de vraag met betrekking tot de nationaliteit niet in. a = 758</w:t>
      </w:r>
    </w:p>
    <w:p w14:paraId="5E15CCD2" w14:textId="77777777" w:rsidR="00C84EB8" w:rsidRPr="00C84EB8" w:rsidRDefault="00C84EB8" w:rsidP="00C84EB8">
      <w:pPr>
        <w:spacing w:line="276" w:lineRule="auto"/>
        <w:jc w:val="both"/>
        <w:rPr>
          <w:rFonts w:ascii="Arial" w:hAnsi="Arial" w:cs="Arial"/>
          <w:sz w:val="20"/>
          <w:szCs w:val="20"/>
        </w:rPr>
      </w:pPr>
    </w:p>
    <w:p w14:paraId="49E393CB" w14:textId="42EAB0C5" w:rsidR="003D0CC7" w:rsidRDefault="00F72EF4" w:rsidP="003704BA">
      <w:pPr>
        <w:spacing w:line="360" w:lineRule="auto"/>
        <w:jc w:val="both"/>
        <w:rPr>
          <w:rFonts w:ascii="Arial" w:hAnsi="Arial" w:cs="Arial"/>
        </w:rPr>
      </w:pPr>
      <w:r>
        <w:rPr>
          <w:rFonts w:ascii="Arial" w:hAnsi="Arial" w:cs="Arial"/>
        </w:rPr>
        <w:t>Bij vergelijking van de antwoorden naar voren gebracht door de Nederlanders versus de Vlamingen, werd een over het algemeen</w:t>
      </w:r>
      <w:r w:rsidR="00F77E3F">
        <w:rPr>
          <w:rFonts w:ascii="Arial" w:hAnsi="Arial" w:cs="Arial"/>
        </w:rPr>
        <w:t xml:space="preserve"> </w:t>
      </w:r>
      <w:r>
        <w:rPr>
          <w:rFonts w:ascii="Arial" w:hAnsi="Arial" w:cs="Arial"/>
        </w:rPr>
        <w:t xml:space="preserve">gelijke verdeling opgemerkt. Uit grafiek 7 kon worden </w:t>
      </w:r>
      <w:r w:rsidR="00F77E3F">
        <w:rPr>
          <w:rFonts w:ascii="Arial" w:hAnsi="Arial" w:cs="Arial"/>
        </w:rPr>
        <w:t xml:space="preserve">afgeleid </w:t>
      </w:r>
      <w:r>
        <w:rPr>
          <w:rFonts w:ascii="Arial" w:hAnsi="Arial" w:cs="Arial"/>
        </w:rPr>
        <w:t xml:space="preserve">dat tussen de meeste kanalen slechts een (quasi verwaarloosbaar) verschil bestaat tussen de twee nationaliteiten. Zo bleek Bookstagram net iets populairder in Nederland, net zoals </w:t>
      </w:r>
      <w:proofErr w:type="spellStart"/>
      <w:r>
        <w:rPr>
          <w:rFonts w:ascii="Arial" w:hAnsi="Arial" w:cs="Arial"/>
        </w:rPr>
        <w:t>Booktok</w:t>
      </w:r>
      <w:proofErr w:type="spellEnd"/>
      <w:r>
        <w:rPr>
          <w:rFonts w:ascii="Arial" w:hAnsi="Arial" w:cs="Arial"/>
        </w:rPr>
        <w:t xml:space="preserve">, </w:t>
      </w:r>
      <w:proofErr w:type="spellStart"/>
      <w:r>
        <w:rPr>
          <w:rFonts w:ascii="Arial" w:hAnsi="Arial" w:cs="Arial"/>
        </w:rPr>
        <w:t>Booktube</w:t>
      </w:r>
      <w:proofErr w:type="spellEnd"/>
      <w:r>
        <w:rPr>
          <w:rFonts w:ascii="Arial" w:hAnsi="Arial" w:cs="Arial"/>
        </w:rPr>
        <w:t xml:space="preserve"> en Facebook. De Vlamingen gaven da</w:t>
      </w:r>
      <w:r w:rsidR="0090078F">
        <w:rPr>
          <w:rFonts w:ascii="Arial" w:hAnsi="Arial" w:cs="Arial"/>
        </w:rPr>
        <w:t>n</w:t>
      </w:r>
      <w:r>
        <w:rPr>
          <w:rFonts w:ascii="Arial" w:hAnsi="Arial" w:cs="Arial"/>
        </w:rPr>
        <w:t xml:space="preserve"> weer</w:t>
      </w:r>
      <w:r w:rsidR="0090078F">
        <w:rPr>
          <w:rFonts w:ascii="Arial" w:hAnsi="Arial" w:cs="Arial"/>
        </w:rPr>
        <w:t xml:space="preserve"> een fractie</w:t>
      </w:r>
      <w:r>
        <w:rPr>
          <w:rFonts w:ascii="Arial" w:hAnsi="Arial" w:cs="Arial"/>
        </w:rPr>
        <w:t xml:space="preserve"> vaker aan </w:t>
      </w:r>
      <w:r w:rsidR="0090078F">
        <w:rPr>
          <w:rFonts w:ascii="Arial" w:hAnsi="Arial" w:cs="Arial"/>
        </w:rPr>
        <w:t>beroep te doen op een folder of flyer bij een ander boek en ook recensies en de website van de uitgever bleken nuttiger in Vlaanderen. Tot slot bleken ook recensies meer draagvlak te hebben in Vlaanderen dan in Nederland.</w:t>
      </w:r>
    </w:p>
    <w:p w14:paraId="1926B57D" w14:textId="22D29223" w:rsidR="003D0CC7" w:rsidRDefault="0090078F" w:rsidP="003704BA">
      <w:pPr>
        <w:spacing w:line="360" w:lineRule="auto"/>
        <w:jc w:val="both"/>
        <w:rPr>
          <w:rFonts w:ascii="Arial" w:hAnsi="Arial" w:cs="Arial"/>
        </w:rPr>
      </w:pPr>
      <w:r>
        <w:rPr>
          <w:noProof/>
          <w:lang w:eastAsia="nl-BE"/>
        </w:rPr>
        <w:lastRenderedPageBreak/>
        <w:drawing>
          <wp:inline distT="0" distB="0" distL="0" distR="0" wp14:anchorId="29BADAD6" wp14:editId="4DF09D62">
            <wp:extent cx="5760720" cy="4095750"/>
            <wp:effectExtent l="0" t="0" r="11430" b="0"/>
            <wp:docPr id="9" name="Grafiek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609EB5A-CBB6-A9B6-2EF0-200EB2BAB5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6781CDA" w14:textId="1335D7C9" w:rsidR="0090078F" w:rsidRPr="00C84EB8" w:rsidRDefault="0090078F" w:rsidP="00C84EB8">
      <w:pPr>
        <w:spacing w:line="276" w:lineRule="auto"/>
        <w:jc w:val="both"/>
        <w:rPr>
          <w:rFonts w:ascii="Arial" w:hAnsi="Arial" w:cs="Arial"/>
          <w:sz w:val="20"/>
          <w:szCs w:val="20"/>
        </w:rPr>
      </w:pPr>
      <w:r w:rsidRPr="00C84EB8">
        <w:rPr>
          <w:rFonts w:ascii="Arial" w:hAnsi="Arial" w:cs="Arial"/>
          <w:b/>
          <w:bCs/>
          <w:sz w:val="20"/>
          <w:szCs w:val="20"/>
        </w:rPr>
        <w:t>Grafiek 7.</w:t>
      </w:r>
      <w:r w:rsidRPr="00C84EB8">
        <w:rPr>
          <w:rFonts w:ascii="Arial" w:hAnsi="Arial" w:cs="Arial"/>
          <w:sz w:val="20"/>
          <w:szCs w:val="20"/>
        </w:rPr>
        <w:t xml:space="preserve"> </w:t>
      </w:r>
      <w:r w:rsidRPr="00C84EB8">
        <w:rPr>
          <w:rFonts w:ascii="Arial" w:hAnsi="Arial" w:cs="Arial"/>
          <w:b/>
          <w:bCs/>
          <w:sz w:val="20"/>
          <w:szCs w:val="20"/>
        </w:rPr>
        <w:t xml:space="preserve">Verdeling van de genoemde kanalen volgens nationaliteit. </w:t>
      </w:r>
      <w:r w:rsidRPr="00C84EB8">
        <w:rPr>
          <w:rFonts w:ascii="Arial" w:hAnsi="Arial" w:cs="Arial"/>
          <w:sz w:val="20"/>
          <w:szCs w:val="20"/>
        </w:rPr>
        <w:t>De antwoorden van de 47 actieve respondenten die hun nationaliteit niet invulden, werden niet opgenomen in de statistieken. De grafiek geeft het aantal actieve respondenten weer, ingedeeld volgens nationaliteit dat het respectievelijke kanaal genoemd heeft. Bijvoorbeeld: 36% van de Nederlanders en 29% van de Vlamingen gaf aan via Bookstagram op de hoogte te blijven van nieuwe SFFH/YA-boeken. a² = 711.</w:t>
      </w:r>
    </w:p>
    <w:p w14:paraId="13A3EB66" w14:textId="77777777" w:rsidR="00302776" w:rsidRDefault="00302776" w:rsidP="0090078F">
      <w:pPr>
        <w:spacing w:line="360" w:lineRule="auto"/>
        <w:jc w:val="both"/>
        <w:rPr>
          <w:rFonts w:ascii="Arial" w:hAnsi="Arial" w:cs="Arial"/>
        </w:rPr>
      </w:pPr>
    </w:p>
    <w:p w14:paraId="568A5042" w14:textId="77777777" w:rsidR="00302776" w:rsidRPr="00F5486D" w:rsidRDefault="00302776" w:rsidP="00F5486D">
      <w:pPr>
        <w:pStyle w:val="Kop3"/>
      </w:pPr>
      <w:bookmarkStart w:id="11" w:name="_Toc120299763"/>
      <w:proofErr w:type="spellStart"/>
      <w:r w:rsidRPr="00F5486D">
        <w:t>Goodreads</w:t>
      </w:r>
      <w:proofErr w:type="spellEnd"/>
      <w:r w:rsidRPr="00F5486D">
        <w:t>: verdeling volgens geslacht, leeftijd en nationaliteit</w:t>
      </w:r>
      <w:bookmarkEnd w:id="11"/>
    </w:p>
    <w:p w14:paraId="608426F4" w14:textId="3A88579D" w:rsidR="00302776" w:rsidRDefault="00302776" w:rsidP="00302776">
      <w:pPr>
        <w:spacing w:before="240" w:line="360" w:lineRule="auto"/>
        <w:jc w:val="both"/>
        <w:rPr>
          <w:rFonts w:ascii="Arial" w:hAnsi="Arial" w:cs="Arial"/>
        </w:rPr>
      </w:pPr>
      <w:r>
        <w:rPr>
          <w:rFonts w:ascii="Arial" w:hAnsi="Arial" w:cs="Arial"/>
        </w:rPr>
        <w:t xml:space="preserve">Omwille van het feit dat </w:t>
      </w:r>
      <w:proofErr w:type="spellStart"/>
      <w:r>
        <w:rPr>
          <w:rFonts w:ascii="Arial" w:hAnsi="Arial" w:cs="Arial"/>
        </w:rPr>
        <w:t>Goodreads</w:t>
      </w:r>
      <w:proofErr w:type="spellEnd"/>
      <w:r>
        <w:rPr>
          <w:rFonts w:ascii="Arial" w:hAnsi="Arial" w:cs="Arial"/>
        </w:rPr>
        <w:t xml:space="preserve"> in dergelijke hoge mate werd genoemd in de enquête, werden er aanvullende analyses verricht met betrekking tot verdeling van geslacht, leeftijd en nationaliteit. De resultaten werden samengevat in figuur 3. De geslachtsverdeling suggereerde dat </w:t>
      </w:r>
      <w:proofErr w:type="spellStart"/>
      <w:r>
        <w:rPr>
          <w:rFonts w:ascii="Arial" w:hAnsi="Arial" w:cs="Arial"/>
        </w:rPr>
        <w:t>Goodreads</w:t>
      </w:r>
      <w:proofErr w:type="spellEnd"/>
      <w:r>
        <w:rPr>
          <w:rFonts w:ascii="Arial" w:hAnsi="Arial" w:cs="Arial"/>
        </w:rPr>
        <w:t xml:space="preserve"> het minst wordt gebruikt door mannen. Qua nationaliteit, liep de verdeling ongeveer gelijk, wat een evenredige populariteit in Nederland en Vlaanderen doet vermoeden. Tot slot werd </w:t>
      </w:r>
      <w:proofErr w:type="spellStart"/>
      <w:r>
        <w:rPr>
          <w:rFonts w:ascii="Arial" w:hAnsi="Arial" w:cs="Arial"/>
        </w:rPr>
        <w:t>Goodreads</w:t>
      </w:r>
      <w:proofErr w:type="spellEnd"/>
      <w:r>
        <w:rPr>
          <w:rFonts w:ascii="Arial" w:hAnsi="Arial" w:cs="Arial"/>
        </w:rPr>
        <w:t xml:space="preserve"> door geen enkele respondent onder de 17 jaar genoemd. Van de 20- tot 25-jarigen haalde dan weer 19% aan </w:t>
      </w:r>
      <w:proofErr w:type="spellStart"/>
      <w:r>
        <w:rPr>
          <w:rFonts w:ascii="Arial" w:hAnsi="Arial" w:cs="Arial"/>
        </w:rPr>
        <w:t>Goodreads</w:t>
      </w:r>
      <w:proofErr w:type="spellEnd"/>
      <w:r>
        <w:rPr>
          <w:rFonts w:ascii="Arial" w:hAnsi="Arial" w:cs="Arial"/>
        </w:rPr>
        <w:t xml:space="preserve"> te gebruiken. Zelfs bij de 70-plussers blijkt het medium in de smaak te vallen</w:t>
      </w:r>
      <w:r w:rsidR="00F5486D">
        <w:rPr>
          <w:rFonts w:ascii="Arial" w:hAnsi="Arial" w:cs="Arial"/>
        </w:rPr>
        <w:t>.</w:t>
      </w:r>
    </w:p>
    <w:p w14:paraId="193F2949" w14:textId="0212B56B" w:rsidR="00302776" w:rsidRDefault="00302776" w:rsidP="00302776">
      <w:pPr>
        <w:spacing w:before="240" w:line="360" w:lineRule="auto"/>
        <w:jc w:val="both"/>
        <w:rPr>
          <w:rFonts w:ascii="Arial" w:hAnsi="Arial" w:cs="Arial"/>
        </w:rPr>
      </w:pPr>
    </w:p>
    <w:p w14:paraId="22C684B1" w14:textId="77777777" w:rsidR="00C84EB8" w:rsidRDefault="00C84EB8" w:rsidP="00302776">
      <w:pPr>
        <w:spacing w:before="240" w:line="360" w:lineRule="auto"/>
        <w:jc w:val="both"/>
        <w:rPr>
          <w:rFonts w:ascii="Arial" w:hAnsi="Arial" w:cs="Arial"/>
        </w:rPr>
      </w:pPr>
    </w:p>
    <w:p w14:paraId="15C932F8" w14:textId="77777777" w:rsidR="00302776" w:rsidRDefault="00302776" w:rsidP="00302776">
      <w:pPr>
        <w:spacing w:before="240" w:line="360" w:lineRule="auto"/>
        <w:jc w:val="both"/>
        <w:rPr>
          <w:rFonts w:ascii="Arial" w:hAnsi="Arial" w:cs="Arial"/>
        </w:rPr>
      </w:pPr>
      <w:r>
        <w:rPr>
          <w:noProof/>
          <w:lang w:eastAsia="nl-BE"/>
        </w:rPr>
        <w:lastRenderedPageBreak/>
        <mc:AlternateContent>
          <mc:Choice Requires="wps">
            <w:drawing>
              <wp:anchor distT="0" distB="0" distL="114300" distR="114300" simplePos="0" relativeHeight="251670528" behindDoc="0" locked="0" layoutInCell="1" allowOverlap="1" wp14:anchorId="6F33805A" wp14:editId="25CFF1CF">
                <wp:simplePos x="0" y="0"/>
                <wp:positionH relativeFrom="margin">
                  <wp:posOffset>3148330</wp:posOffset>
                </wp:positionH>
                <wp:positionV relativeFrom="paragraph">
                  <wp:posOffset>57150</wp:posOffset>
                </wp:positionV>
                <wp:extent cx="409575" cy="276225"/>
                <wp:effectExtent l="0" t="0" r="0" b="0"/>
                <wp:wrapNone/>
                <wp:docPr id="20" name="Tekstvak 20"/>
                <wp:cNvGraphicFramePr/>
                <a:graphic xmlns:a="http://schemas.openxmlformats.org/drawingml/2006/main">
                  <a:graphicData uri="http://schemas.microsoft.com/office/word/2010/wordprocessingShape">
                    <wps:wsp>
                      <wps:cNvSpPr txBox="1"/>
                      <wps:spPr>
                        <a:xfrm>
                          <a:off x="0" y="0"/>
                          <a:ext cx="409575" cy="276225"/>
                        </a:xfrm>
                        <a:prstGeom prst="rect">
                          <a:avLst/>
                        </a:prstGeom>
                        <a:noFill/>
                        <a:ln w="12700">
                          <a:noFill/>
                        </a:ln>
                      </wps:spPr>
                      <wps:txbx>
                        <w:txbxContent>
                          <w:p w14:paraId="0F30AC25" w14:textId="77777777" w:rsidR="00302776" w:rsidRPr="005A2FDF" w:rsidRDefault="00302776" w:rsidP="00302776">
                            <w:pPr>
                              <w:rPr>
                                <w:rFonts w:ascii="Arial" w:hAnsi="Arial" w:cs="Arial"/>
                              </w:rPr>
                            </w:pPr>
                            <w:r>
                              <w:rPr>
                                <w:rFonts w:ascii="Arial" w:hAnsi="Arial" w:cs="Arial"/>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33805A" id="Tekstvak 20" o:spid="_x0000_s1030" type="#_x0000_t202" style="position:absolute;left:0;text-align:left;margin-left:247.9pt;margin-top:4.5pt;width:32.25pt;height:21.7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" filled="f" stroked="f" strokeweight="1pt">
                <v:textbox>
                  <w:txbxContent>
                    <w:p w14:paraId="0F30AC25" w14:textId="77777777" w:rsidR="00302776" w:rsidRPr="005A2FDF" w:rsidRDefault="00302776" w:rsidP="00302776">
                      <w:pPr>
                        <w:rPr>
                          <w:rFonts w:ascii="Arial" w:hAnsi="Arial" w:cs="Arial"/>
                        </w:rPr>
                      </w:pPr>
                      <w:r>
                        <w:rPr>
                          <w:rFonts w:ascii="Arial" w:hAnsi="Arial" w:cs="Arial"/>
                        </w:rPr>
                        <w:t>B</w:t>
                      </w:r>
                    </w:p>
                  </w:txbxContent>
                </v:textbox>
                <w10:wrap anchorx="margin"/>
              </v:shape>
            </w:pict>
          </mc:Fallback>
        </mc:AlternateContent>
      </w:r>
      <w:r>
        <w:rPr>
          <w:noProof/>
          <w:lang w:eastAsia="nl-BE"/>
        </w:rPr>
        <w:drawing>
          <wp:anchor distT="0" distB="0" distL="114300" distR="114300" simplePos="0" relativeHeight="251666432" behindDoc="0" locked="0" layoutInCell="1" allowOverlap="1" wp14:anchorId="357C6871" wp14:editId="00BF9384">
            <wp:simplePos x="0" y="0"/>
            <wp:positionH relativeFrom="margin">
              <wp:align>right</wp:align>
            </wp:positionH>
            <wp:positionV relativeFrom="paragraph">
              <wp:posOffset>317500</wp:posOffset>
            </wp:positionV>
            <wp:extent cx="2686050" cy="1857375"/>
            <wp:effectExtent l="0" t="0" r="0" b="9525"/>
            <wp:wrapNone/>
            <wp:docPr id="17" name="Grafiek 1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EFE49F9-957C-C117-1D3F-7A86CB8D71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Pr>
          <w:noProof/>
          <w:lang w:eastAsia="nl-BE"/>
        </w:rPr>
        <w:drawing>
          <wp:anchor distT="0" distB="0" distL="114300" distR="114300" simplePos="0" relativeHeight="251669504" behindDoc="0" locked="0" layoutInCell="1" allowOverlap="1" wp14:anchorId="508AE7F9" wp14:editId="7BF21E0F">
            <wp:simplePos x="0" y="0"/>
            <wp:positionH relativeFrom="margin">
              <wp:align>left</wp:align>
            </wp:positionH>
            <wp:positionV relativeFrom="paragraph">
              <wp:posOffset>314325</wp:posOffset>
            </wp:positionV>
            <wp:extent cx="2676525" cy="1857375"/>
            <wp:effectExtent l="0" t="0" r="9525" b="9525"/>
            <wp:wrapNone/>
            <wp:docPr id="10" name="Grafiek 1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74B31EF-5642-2D80-0317-5BF9DB7FFA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noProof/>
          <w:lang w:eastAsia="nl-BE"/>
        </w:rPr>
        <mc:AlternateContent>
          <mc:Choice Requires="wps">
            <w:drawing>
              <wp:anchor distT="0" distB="0" distL="114300" distR="114300" simplePos="0" relativeHeight="251668480" behindDoc="0" locked="0" layoutInCell="1" allowOverlap="1" wp14:anchorId="1278329E" wp14:editId="283A92F8">
                <wp:simplePos x="0" y="0"/>
                <wp:positionH relativeFrom="margin">
                  <wp:align>left</wp:align>
                </wp:positionH>
                <wp:positionV relativeFrom="paragraph">
                  <wp:posOffset>57150</wp:posOffset>
                </wp:positionV>
                <wp:extent cx="409575" cy="276225"/>
                <wp:effectExtent l="0" t="0" r="0" b="0"/>
                <wp:wrapNone/>
                <wp:docPr id="19" name="Tekstvak 19"/>
                <wp:cNvGraphicFramePr/>
                <a:graphic xmlns:a="http://schemas.openxmlformats.org/drawingml/2006/main">
                  <a:graphicData uri="http://schemas.microsoft.com/office/word/2010/wordprocessingShape">
                    <wps:wsp>
                      <wps:cNvSpPr txBox="1"/>
                      <wps:spPr>
                        <a:xfrm>
                          <a:off x="0" y="0"/>
                          <a:ext cx="409575" cy="276225"/>
                        </a:xfrm>
                        <a:prstGeom prst="rect">
                          <a:avLst/>
                        </a:prstGeom>
                        <a:noFill/>
                        <a:ln w="12700">
                          <a:noFill/>
                        </a:ln>
                      </wps:spPr>
                      <wps:txbx>
                        <w:txbxContent>
                          <w:p w14:paraId="5948CFE5" w14:textId="77777777" w:rsidR="00302776" w:rsidRPr="005A2FDF" w:rsidRDefault="00302776" w:rsidP="00302776">
                            <w:pPr>
                              <w:rPr>
                                <w:rFonts w:ascii="Arial" w:hAnsi="Arial" w:cs="Arial"/>
                              </w:rPr>
                            </w:pPr>
                            <w:r w:rsidRPr="005A2FDF">
                              <w:rPr>
                                <w:rFonts w:ascii="Arial" w:hAnsi="Arial" w:cs="Arial"/>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78329E" id="Tekstvak 19" o:spid="_x0000_s1031" type="#_x0000_t202" style="position:absolute;left:0;text-align:left;margin-left:0;margin-top:4.5pt;width:32.25pt;height:21.75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" filled="f" stroked="f" strokeweight="1pt">
                <v:textbox>
                  <w:txbxContent>
                    <w:p w14:paraId="5948CFE5" w14:textId="77777777" w:rsidR="00302776" w:rsidRPr="005A2FDF" w:rsidRDefault="00302776" w:rsidP="00302776">
                      <w:pPr>
                        <w:rPr>
                          <w:rFonts w:ascii="Arial" w:hAnsi="Arial" w:cs="Arial"/>
                        </w:rPr>
                      </w:pPr>
                      <w:r w:rsidRPr="005A2FDF">
                        <w:rPr>
                          <w:rFonts w:ascii="Arial" w:hAnsi="Arial" w:cs="Arial"/>
                        </w:rPr>
                        <w:t>A</w:t>
                      </w:r>
                    </w:p>
                  </w:txbxContent>
                </v:textbox>
                <w10:wrap anchorx="margin"/>
              </v:shape>
            </w:pict>
          </mc:Fallback>
        </mc:AlternateContent>
      </w:r>
    </w:p>
    <w:p w14:paraId="62B504DF" w14:textId="77777777" w:rsidR="00302776" w:rsidRPr="00F3652F" w:rsidRDefault="00302776" w:rsidP="00302776">
      <w:pPr>
        <w:spacing w:before="240" w:line="360" w:lineRule="auto"/>
        <w:jc w:val="both"/>
        <w:rPr>
          <w:rFonts w:ascii="Arial" w:hAnsi="Arial" w:cs="Arial"/>
        </w:rPr>
      </w:pPr>
    </w:p>
    <w:p w14:paraId="5588C25E" w14:textId="77777777" w:rsidR="00302776" w:rsidRDefault="00302776" w:rsidP="00302776">
      <w:pPr>
        <w:spacing w:before="240"/>
        <w:rPr>
          <w:rFonts w:ascii="Arial" w:hAnsi="Arial" w:cs="Arial"/>
          <w:color w:val="FF0000"/>
        </w:rPr>
      </w:pPr>
    </w:p>
    <w:p w14:paraId="7A956471" w14:textId="77777777" w:rsidR="00302776" w:rsidRDefault="00302776" w:rsidP="00302776">
      <w:pPr>
        <w:spacing w:before="240"/>
        <w:rPr>
          <w:rFonts w:ascii="Arial" w:hAnsi="Arial" w:cs="Arial"/>
          <w:color w:val="FF0000"/>
        </w:rPr>
      </w:pPr>
    </w:p>
    <w:p w14:paraId="503B2A27" w14:textId="77777777" w:rsidR="00302776" w:rsidRDefault="00302776" w:rsidP="00302776">
      <w:pPr>
        <w:spacing w:before="240"/>
        <w:rPr>
          <w:rFonts w:ascii="Arial" w:hAnsi="Arial" w:cs="Arial"/>
          <w:color w:val="FF0000"/>
        </w:rPr>
      </w:pPr>
    </w:p>
    <w:p w14:paraId="08CCF19D" w14:textId="77777777" w:rsidR="00302776" w:rsidRDefault="00302776" w:rsidP="00302776">
      <w:pPr>
        <w:spacing w:before="240"/>
        <w:rPr>
          <w:rFonts w:ascii="Arial" w:hAnsi="Arial" w:cs="Arial"/>
          <w:color w:val="FF0000"/>
        </w:rPr>
      </w:pPr>
    </w:p>
    <w:p w14:paraId="395DC68A" w14:textId="77777777" w:rsidR="00302776" w:rsidRDefault="00302776" w:rsidP="00302776">
      <w:pPr>
        <w:spacing w:before="240"/>
        <w:rPr>
          <w:rFonts w:ascii="Arial" w:hAnsi="Arial" w:cs="Arial"/>
          <w:color w:val="FF0000"/>
        </w:rPr>
      </w:pPr>
      <w:r>
        <w:rPr>
          <w:noProof/>
          <w:lang w:eastAsia="nl-BE"/>
        </w:rPr>
        <mc:AlternateContent>
          <mc:Choice Requires="wps">
            <w:drawing>
              <wp:anchor distT="0" distB="0" distL="114300" distR="114300" simplePos="0" relativeHeight="251671552" behindDoc="0" locked="0" layoutInCell="1" allowOverlap="1" wp14:anchorId="6A24F714" wp14:editId="2727A2F1">
                <wp:simplePos x="0" y="0"/>
                <wp:positionH relativeFrom="margin">
                  <wp:posOffset>28575</wp:posOffset>
                </wp:positionH>
                <wp:positionV relativeFrom="paragraph">
                  <wp:posOffset>142875</wp:posOffset>
                </wp:positionV>
                <wp:extent cx="409575" cy="276225"/>
                <wp:effectExtent l="0" t="0" r="0" b="0"/>
                <wp:wrapNone/>
                <wp:docPr id="21" name="Tekstvak 21"/>
                <wp:cNvGraphicFramePr/>
                <a:graphic xmlns:a="http://schemas.openxmlformats.org/drawingml/2006/main">
                  <a:graphicData uri="http://schemas.microsoft.com/office/word/2010/wordprocessingShape">
                    <wps:wsp>
                      <wps:cNvSpPr txBox="1"/>
                      <wps:spPr>
                        <a:xfrm>
                          <a:off x="0" y="0"/>
                          <a:ext cx="409575" cy="276225"/>
                        </a:xfrm>
                        <a:prstGeom prst="rect">
                          <a:avLst/>
                        </a:prstGeom>
                        <a:noFill/>
                        <a:ln w="12700">
                          <a:noFill/>
                        </a:ln>
                      </wps:spPr>
                      <wps:txbx>
                        <w:txbxContent>
                          <w:p w14:paraId="595C76D5" w14:textId="77777777" w:rsidR="00302776" w:rsidRPr="005A2FDF" w:rsidRDefault="00302776" w:rsidP="00302776">
                            <w:pPr>
                              <w:rPr>
                                <w:rFonts w:ascii="Arial" w:hAnsi="Arial" w:cs="Arial"/>
                              </w:rPr>
                            </w:pPr>
                            <w:r>
                              <w:rPr>
                                <w:rFonts w:ascii="Arial" w:hAnsi="Arial" w:cs="Arial"/>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24F714" id="Tekstvak 21" o:spid="_x0000_s1032" type="#_x0000_t202" style="position:absolute;margin-left:2.25pt;margin-top:11.25pt;width:32.25pt;height:21.75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" filled="f" stroked="f" strokeweight="1pt">
                <v:textbox>
                  <w:txbxContent>
                    <w:p w14:paraId="595C76D5" w14:textId="77777777" w:rsidR="00302776" w:rsidRPr="005A2FDF" w:rsidRDefault="00302776" w:rsidP="00302776">
                      <w:pPr>
                        <w:rPr>
                          <w:rFonts w:ascii="Arial" w:hAnsi="Arial" w:cs="Arial"/>
                        </w:rPr>
                      </w:pPr>
                      <w:r>
                        <w:rPr>
                          <w:rFonts w:ascii="Arial" w:hAnsi="Arial" w:cs="Arial"/>
                        </w:rPr>
                        <w:t>C</w:t>
                      </w:r>
                    </w:p>
                  </w:txbxContent>
                </v:textbox>
                <w10:wrap anchorx="margin"/>
              </v:shape>
            </w:pict>
          </mc:Fallback>
        </mc:AlternateContent>
      </w:r>
    </w:p>
    <w:p w14:paraId="5D965FF1" w14:textId="77777777" w:rsidR="00302776" w:rsidRDefault="00302776" w:rsidP="00302776">
      <w:pPr>
        <w:spacing w:before="240"/>
        <w:rPr>
          <w:rFonts w:ascii="Arial" w:hAnsi="Arial" w:cs="Arial"/>
          <w:color w:val="FF0000"/>
        </w:rPr>
      </w:pPr>
      <w:r>
        <w:rPr>
          <w:noProof/>
          <w:lang w:eastAsia="nl-BE"/>
        </w:rPr>
        <w:drawing>
          <wp:anchor distT="0" distB="0" distL="114300" distR="114300" simplePos="0" relativeHeight="251667456" behindDoc="0" locked="0" layoutInCell="1" allowOverlap="1" wp14:anchorId="36A2C7E0" wp14:editId="1DDAAB6D">
            <wp:simplePos x="0" y="0"/>
            <wp:positionH relativeFrom="margin">
              <wp:align>right</wp:align>
            </wp:positionH>
            <wp:positionV relativeFrom="paragraph">
              <wp:posOffset>57150</wp:posOffset>
            </wp:positionV>
            <wp:extent cx="5753100" cy="1647825"/>
            <wp:effectExtent l="0" t="0" r="0" b="9525"/>
            <wp:wrapNone/>
            <wp:docPr id="18" name="Grafiek 1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5A5B74B-BA8B-9035-515D-B77039C69B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6CEB8926" w14:textId="77777777" w:rsidR="00302776" w:rsidRDefault="00302776" w:rsidP="00302776">
      <w:pPr>
        <w:spacing w:before="240"/>
        <w:rPr>
          <w:rFonts w:ascii="Arial" w:hAnsi="Arial" w:cs="Arial"/>
          <w:color w:val="FF0000"/>
        </w:rPr>
      </w:pPr>
    </w:p>
    <w:p w14:paraId="22F96686" w14:textId="77777777" w:rsidR="00302776" w:rsidRDefault="00302776" w:rsidP="00302776">
      <w:pPr>
        <w:spacing w:before="240"/>
        <w:rPr>
          <w:rFonts w:ascii="Arial" w:hAnsi="Arial" w:cs="Arial"/>
          <w:color w:val="FF0000"/>
        </w:rPr>
      </w:pPr>
    </w:p>
    <w:p w14:paraId="54DEF5ED" w14:textId="77777777" w:rsidR="00302776" w:rsidRDefault="00302776" w:rsidP="00302776">
      <w:pPr>
        <w:spacing w:before="240"/>
        <w:rPr>
          <w:rFonts w:ascii="Arial" w:hAnsi="Arial" w:cs="Arial"/>
          <w:color w:val="FF0000"/>
        </w:rPr>
      </w:pPr>
    </w:p>
    <w:p w14:paraId="088D575F" w14:textId="77777777" w:rsidR="00302776" w:rsidRDefault="00302776" w:rsidP="00302776">
      <w:pPr>
        <w:spacing w:before="240"/>
        <w:rPr>
          <w:rFonts w:ascii="Arial" w:hAnsi="Arial" w:cs="Arial"/>
          <w:color w:val="FF0000"/>
        </w:rPr>
      </w:pPr>
    </w:p>
    <w:p w14:paraId="315D9BEC" w14:textId="6F3675A6" w:rsidR="00302776" w:rsidRPr="00C84EB8" w:rsidRDefault="00302776" w:rsidP="00C84EB8">
      <w:pPr>
        <w:spacing w:line="276" w:lineRule="auto"/>
        <w:jc w:val="both"/>
        <w:rPr>
          <w:rFonts w:ascii="Arial" w:hAnsi="Arial" w:cs="Arial"/>
          <w:sz w:val="20"/>
          <w:szCs w:val="20"/>
        </w:rPr>
      </w:pPr>
      <w:r>
        <w:rPr>
          <w:rFonts w:ascii="Arial" w:hAnsi="Arial" w:cs="Arial"/>
        </w:rPr>
        <w:br/>
      </w:r>
      <w:r w:rsidRPr="00C84EB8">
        <w:rPr>
          <w:rFonts w:ascii="Arial" w:hAnsi="Arial" w:cs="Arial"/>
          <w:b/>
          <w:bCs/>
          <w:sz w:val="20"/>
          <w:szCs w:val="20"/>
        </w:rPr>
        <w:t>Figuur 3.</w:t>
      </w:r>
      <w:r w:rsidRPr="00C84EB8">
        <w:rPr>
          <w:rFonts w:ascii="Arial" w:hAnsi="Arial" w:cs="Arial"/>
          <w:sz w:val="20"/>
          <w:szCs w:val="20"/>
        </w:rPr>
        <w:t xml:space="preserve"> </w:t>
      </w:r>
      <w:r w:rsidRPr="00C84EB8">
        <w:rPr>
          <w:rFonts w:ascii="Arial" w:hAnsi="Arial" w:cs="Arial"/>
          <w:b/>
          <w:bCs/>
          <w:sz w:val="20"/>
          <w:szCs w:val="20"/>
        </w:rPr>
        <w:t xml:space="preserve">Verdeling van de respondenten die </w:t>
      </w:r>
      <w:proofErr w:type="spellStart"/>
      <w:r w:rsidRPr="00C84EB8">
        <w:rPr>
          <w:rFonts w:ascii="Arial" w:hAnsi="Arial" w:cs="Arial"/>
          <w:b/>
          <w:bCs/>
          <w:sz w:val="20"/>
          <w:szCs w:val="20"/>
        </w:rPr>
        <w:t>Goodreads</w:t>
      </w:r>
      <w:proofErr w:type="spellEnd"/>
      <w:r w:rsidRPr="00C84EB8">
        <w:rPr>
          <w:rFonts w:ascii="Arial" w:hAnsi="Arial" w:cs="Arial"/>
          <w:b/>
          <w:bCs/>
          <w:sz w:val="20"/>
          <w:szCs w:val="20"/>
        </w:rPr>
        <w:t xml:space="preserve"> vernoemd hebben volgens geslacht, nationaliteit en leeftijd.</w:t>
      </w:r>
      <w:r w:rsidRPr="00C84EB8">
        <w:rPr>
          <w:rFonts w:ascii="Arial" w:hAnsi="Arial" w:cs="Arial"/>
          <w:sz w:val="20"/>
          <w:szCs w:val="20"/>
        </w:rPr>
        <w:t xml:space="preserve"> De antwoorden van de 47 actieve respondenten die zowel hun nationaliteit als hun nationaliteit en leeftijd niet invulden, werden niet opgenomen in de statistieken. </w:t>
      </w:r>
      <w:r w:rsidRPr="00C84EB8">
        <w:rPr>
          <w:rFonts w:ascii="Arial" w:hAnsi="Arial" w:cs="Arial"/>
          <w:b/>
          <w:bCs/>
          <w:sz w:val="20"/>
          <w:szCs w:val="20"/>
        </w:rPr>
        <w:t>3A)</w:t>
      </w:r>
      <w:r w:rsidRPr="00C84EB8">
        <w:rPr>
          <w:rFonts w:ascii="Arial" w:hAnsi="Arial" w:cs="Arial"/>
          <w:sz w:val="20"/>
          <w:szCs w:val="20"/>
        </w:rPr>
        <w:t xml:space="preserve"> De grafiek geeft het percentage respondenten weer, ingedeeld volgens geslacht, dat </w:t>
      </w:r>
      <w:proofErr w:type="spellStart"/>
      <w:r w:rsidRPr="00C84EB8">
        <w:rPr>
          <w:rFonts w:ascii="Arial" w:hAnsi="Arial" w:cs="Arial"/>
          <w:sz w:val="20"/>
          <w:szCs w:val="20"/>
        </w:rPr>
        <w:t>Goodreads</w:t>
      </w:r>
      <w:proofErr w:type="spellEnd"/>
      <w:r w:rsidRPr="00C84EB8">
        <w:rPr>
          <w:rFonts w:ascii="Arial" w:hAnsi="Arial" w:cs="Arial"/>
          <w:sz w:val="20"/>
          <w:szCs w:val="20"/>
        </w:rPr>
        <w:t xml:space="preserve"> genoemd heeft. Bijvoorbeeld: 9% van de mannen gaf aan via </w:t>
      </w:r>
      <w:proofErr w:type="spellStart"/>
      <w:r w:rsidRPr="00C84EB8">
        <w:rPr>
          <w:rFonts w:ascii="Arial" w:hAnsi="Arial" w:cs="Arial"/>
          <w:sz w:val="20"/>
          <w:szCs w:val="20"/>
        </w:rPr>
        <w:t>Goodreads</w:t>
      </w:r>
      <w:proofErr w:type="spellEnd"/>
      <w:r w:rsidRPr="00C84EB8">
        <w:rPr>
          <w:rFonts w:ascii="Arial" w:hAnsi="Arial" w:cs="Arial"/>
          <w:sz w:val="20"/>
          <w:szCs w:val="20"/>
        </w:rPr>
        <w:t xml:space="preserve"> op de hoogte te blijven van nieuwe SFFH/YA-boeken. </w:t>
      </w:r>
      <w:r w:rsidRPr="00C84EB8">
        <w:rPr>
          <w:rFonts w:ascii="Arial" w:hAnsi="Arial" w:cs="Arial"/>
          <w:b/>
          <w:bCs/>
          <w:sz w:val="20"/>
          <w:szCs w:val="20"/>
        </w:rPr>
        <w:t>3B)</w:t>
      </w:r>
      <w:r w:rsidRPr="00C84EB8">
        <w:rPr>
          <w:rFonts w:ascii="Arial" w:hAnsi="Arial" w:cs="Arial"/>
          <w:sz w:val="20"/>
          <w:szCs w:val="20"/>
        </w:rPr>
        <w:t xml:space="preserve"> De grafiek geeft het percentage respondenten weer, ingedeeld volgens nationaliteit, dat </w:t>
      </w:r>
      <w:proofErr w:type="spellStart"/>
      <w:r w:rsidRPr="00C84EB8">
        <w:rPr>
          <w:rFonts w:ascii="Arial" w:hAnsi="Arial" w:cs="Arial"/>
          <w:sz w:val="20"/>
          <w:szCs w:val="20"/>
        </w:rPr>
        <w:t>Goodreads</w:t>
      </w:r>
      <w:proofErr w:type="spellEnd"/>
      <w:r w:rsidRPr="00C84EB8">
        <w:rPr>
          <w:rFonts w:ascii="Arial" w:hAnsi="Arial" w:cs="Arial"/>
          <w:sz w:val="20"/>
          <w:szCs w:val="20"/>
        </w:rPr>
        <w:t xml:space="preserve"> genoemd heeft. Bijvoorbeeld: 12% van de Nederlanders gaf aan via </w:t>
      </w:r>
      <w:proofErr w:type="spellStart"/>
      <w:r w:rsidRPr="00C84EB8">
        <w:rPr>
          <w:rFonts w:ascii="Arial" w:hAnsi="Arial" w:cs="Arial"/>
          <w:sz w:val="20"/>
          <w:szCs w:val="20"/>
        </w:rPr>
        <w:t>Goodreads</w:t>
      </w:r>
      <w:proofErr w:type="spellEnd"/>
      <w:r w:rsidRPr="00C84EB8">
        <w:rPr>
          <w:rFonts w:ascii="Arial" w:hAnsi="Arial" w:cs="Arial"/>
          <w:sz w:val="20"/>
          <w:szCs w:val="20"/>
        </w:rPr>
        <w:t xml:space="preserve"> op de hoogte te blijven. </w:t>
      </w:r>
      <w:r w:rsidRPr="00C84EB8">
        <w:rPr>
          <w:rFonts w:ascii="Arial" w:hAnsi="Arial" w:cs="Arial"/>
          <w:b/>
          <w:bCs/>
          <w:sz w:val="20"/>
          <w:szCs w:val="20"/>
        </w:rPr>
        <w:t>3C)</w:t>
      </w:r>
      <w:r w:rsidRPr="00C84EB8">
        <w:rPr>
          <w:rFonts w:ascii="Arial" w:hAnsi="Arial" w:cs="Arial"/>
          <w:sz w:val="20"/>
          <w:szCs w:val="20"/>
        </w:rPr>
        <w:t xml:space="preserve"> De grafiek geeft het percentage respondenten weer, ingedeeld volgens leeftijd, dat </w:t>
      </w:r>
      <w:proofErr w:type="spellStart"/>
      <w:r w:rsidRPr="00C84EB8">
        <w:rPr>
          <w:rFonts w:ascii="Arial" w:hAnsi="Arial" w:cs="Arial"/>
          <w:sz w:val="20"/>
          <w:szCs w:val="20"/>
        </w:rPr>
        <w:t>Goodreads</w:t>
      </w:r>
      <w:proofErr w:type="spellEnd"/>
      <w:r w:rsidRPr="00C84EB8">
        <w:rPr>
          <w:rFonts w:ascii="Arial" w:hAnsi="Arial" w:cs="Arial"/>
          <w:sz w:val="20"/>
          <w:szCs w:val="20"/>
        </w:rPr>
        <w:t xml:space="preserve"> genoemd heeft. Bijvoorbeeld: 0% van de 12- tot 14-jarigen gaf aan via </w:t>
      </w:r>
      <w:proofErr w:type="spellStart"/>
      <w:r w:rsidRPr="00C84EB8">
        <w:rPr>
          <w:rFonts w:ascii="Arial" w:hAnsi="Arial" w:cs="Arial"/>
          <w:sz w:val="20"/>
          <w:szCs w:val="20"/>
        </w:rPr>
        <w:t>Goodreads</w:t>
      </w:r>
      <w:proofErr w:type="spellEnd"/>
      <w:r w:rsidRPr="00C84EB8">
        <w:rPr>
          <w:rFonts w:ascii="Arial" w:hAnsi="Arial" w:cs="Arial"/>
          <w:sz w:val="20"/>
          <w:szCs w:val="20"/>
        </w:rPr>
        <w:t xml:space="preserve"> op de hoogte te blijven. a² = 711.</w:t>
      </w:r>
    </w:p>
    <w:p w14:paraId="013F694F" w14:textId="77777777" w:rsidR="005324EF" w:rsidRDefault="005324EF" w:rsidP="003704BA">
      <w:pPr>
        <w:spacing w:line="360" w:lineRule="auto"/>
        <w:jc w:val="both"/>
        <w:rPr>
          <w:rFonts w:ascii="Arial" w:hAnsi="Arial" w:cs="Arial"/>
        </w:rPr>
      </w:pPr>
    </w:p>
    <w:p w14:paraId="2B9C31CB" w14:textId="77777777" w:rsidR="005324EF" w:rsidRPr="003704BA" w:rsidRDefault="005324EF" w:rsidP="003704BA">
      <w:pPr>
        <w:spacing w:line="360" w:lineRule="auto"/>
        <w:jc w:val="both"/>
        <w:rPr>
          <w:rFonts w:ascii="Arial" w:hAnsi="Arial" w:cs="Arial"/>
        </w:rPr>
      </w:pPr>
    </w:p>
    <w:sectPr w:rsidR="005324EF" w:rsidRPr="003704BA" w:rsidSect="00133E3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B9DB8" w14:textId="77777777" w:rsidR="00193EB0" w:rsidRDefault="00193EB0" w:rsidP="00FC2A5D">
      <w:pPr>
        <w:spacing w:after="0" w:line="240" w:lineRule="auto"/>
      </w:pPr>
      <w:r>
        <w:separator/>
      </w:r>
    </w:p>
  </w:endnote>
  <w:endnote w:type="continuationSeparator" w:id="0">
    <w:p w14:paraId="24E648F1" w14:textId="77777777" w:rsidR="00193EB0" w:rsidRDefault="00193EB0" w:rsidP="00FC2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006140"/>
      <w:docPartObj>
        <w:docPartGallery w:val="Page Numbers (Bottom of Page)"/>
        <w:docPartUnique/>
      </w:docPartObj>
    </w:sdtPr>
    <w:sdtEndPr/>
    <w:sdtContent>
      <w:p w14:paraId="0F9FE87E" w14:textId="1106F77A" w:rsidR="00FC2A5D" w:rsidRDefault="00FC2A5D">
        <w:pPr>
          <w:pStyle w:val="Voettekst"/>
          <w:jc w:val="center"/>
        </w:pPr>
        <w:r>
          <w:fldChar w:fldCharType="begin"/>
        </w:r>
        <w:r>
          <w:instrText>PAGE   \* MERGEFORMAT</w:instrText>
        </w:r>
        <w:r>
          <w:fldChar w:fldCharType="separate"/>
        </w:r>
        <w:r w:rsidR="006A0EAC" w:rsidRPr="006A0EAC">
          <w:rPr>
            <w:noProof/>
            <w:lang w:val="nl-NL"/>
          </w:rPr>
          <w:t>14</w:t>
        </w:r>
        <w:r>
          <w:fldChar w:fldCharType="end"/>
        </w:r>
      </w:p>
    </w:sdtContent>
  </w:sdt>
  <w:p w14:paraId="54571554" w14:textId="77777777" w:rsidR="00FC2A5D" w:rsidRDefault="00FC2A5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DAC96" w14:textId="77777777" w:rsidR="00193EB0" w:rsidRDefault="00193EB0" w:rsidP="00FC2A5D">
      <w:pPr>
        <w:spacing w:after="0" w:line="240" w:lineRule="auto"/>
      </w:pPr>
      <w:r>
        <w:separator/>
      </w:r>
    </w:p>
  </w:footnote>
  <w:footnote w:type="continuationSeparator" w:id="0">
    <w:p w14:paraId="52DE97C5" w14:textId="77777777" w:rsidR="00193EB0" w:rsidRDefault="00193EB0" w:rsidP="00FC2A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4A17"/>
    <w:multiLevelType w:val="multilevel"/>
    <w:tmpl w:val="A834721A"/>
    <w:lvl w:ilvl="0">
      <w:start w:val="1"/>
      <w:numFmt w:val="decimal"/>
      <w:lvlText w:val="%1."/>
      <w:lvlJc w:val="left"/>
      <w:pPr>
        <w:ind w:left="360" w:hanging="360"/>
      </w:p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997E4A"/>
    <w:multiLevelType w:val="multilevel"/>
    <w:tmpl w:val="A834721A"/>
    <w:lvl w:ilvl="0">
      <w:start w:val="1"/>
      <w:numFmt w:val="decimal"/>
      <w:lvlText w:val="%1."/>
      <w:lvlJc w:val="left"/>
      <w:pPr>
        <w:ind w:left="360" w:hanging="360"/>
      </w:p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4093419"/>
    <w:multiLevelType w:val="multilevel"/>
    <w:tmpl w:val="847C17E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6776DD4"/>
    <w:multiLevelType w:val="hybridMultilevel"/>
    <w:tmpl w:val="74600736"/>
    <w:lvl w:ilvl="0" w:tplc="7E5ADA18">
      <w:start w:val="33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18906A7"/>
    <w:multiLevelType w:val="multilevel"/>
    <w:tmpl w:val="847C17E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8D3013B"/>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CA71D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20010D6"/>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3C0849"/>
    <w:multiLevelType w:val="multilevel"/>
    <w:tmpl w:val="08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6CE2740E"/>
    <w:multiLevelType w:val="multilevel"/>
    <w:tmpl w:val="8D8EE4B4"/>
    <w:lvl w:ilvl="0">
      <w:start w:val="1"/>
      <w:numFmt w:val="decimal"/>
      <w:pStyle w:val="Kop1"/>
      <w:lvlText w:val="%1."/>
      <w:lvlJc w:val="left"/>
      <w:pPr>
        <w:ind w:left="360" w:hanging="360"/>
      </w:pPr>
      <w:rPr>
        <w:rFonts w:hint="default"/>
      </w:rPr>
    </w:lvl>
    <w:lvl w:ilvl="1">
      <w:start w:val="1"/>
      <w:numFmt w:val="decimal"/>
      <w:pStyle w:val="Kop2"/>
      <w:isLgl/>
      <w:lvlText w:val="%1.%2."/>
      <w:lvlJc w:val="left"/>
      <w:pPr>
        <w:ind w:left="720" w:hanging="720"/>
      </w:pPr>
      <w:rPr>
        <w:rFonts w:hint="default"/>
        <w:b w:val="0"/>
        <w:bCs w:val="0"/>
      </w:rPr>
    </w:lvl>
    <w:lvl w:ilvl="2">
      <w:start w:val="1"/>
      <w:numFmt w:val="decimal"/>
      <w:pStyle w:val="Kop3"/>
      <w:isLgl/>
      <w:lvlText w:val="%1.%2.%3."/>
      <w:lvlJc w:val="left"/>
      <w:pPr>
        <w:ind w:left="720" w:hanging="720"/>
      </w:pPr>
      <w:rPr>
        <w:rFonts w:hint="default"/>
        <w:color w:val="auto"/>
      </w:rPr>
    </w:lvl>
    <w:lvl w:ilvl="3">
      <w:start w:val="1"/>
      <w:numFmt w:val="decimal"/>
      <w:pStyle w:val="Kop4"/>
      <w:isLgl/>
      <w:lvlText w:val="%1.%2.%3.%4."/>
      <w:lvlJc w:val="left"/>
      <w:pPr>
        <w:ind w:left="1080" w:hanging="1080"/>
      </w:pPr>
      <w:rPr>
        <w:rFonts w:hint="default"/>
        <w:i w:val="0"/>
        <w:iCs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E2012A5"/>
    <w:multiLevelType w:val="multilevel"/>
    <w:tmpl w:val="08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abstractNumId w:val="4"/>
  </w:num>
  <w:num w:numId="2">
    <w:abstractNumId w:val="9"/>
  </w:num>
  <w:num w:numId="3">
    <w:abstractNumId w:val="2"/>
  </w:num>
  <w:num w:numId="4">
    <w:abstractNumId w:val="1"/>
  </w:num>
  <w:num w:numId="5">
    <w:abstractNumId w:val="0"/>
  </w:num>
  <w:num w:numId="6">
    <w:abstractNumId w:val="5"/>
  </w:num>
  <w:num w:numId="7">
    <w:abstractNumId w:val="6"/>
  </w:num>
  <w:num w:numId="8">
    <w:abstractNumId w:val="7"/>
  </w:num>
  <w:num w:numId="9">
    <w:abstractNumId w:val="1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4F"/>
    <w:rsid w:val="00024DCE"/>
    <w:rsid w:val="00114BA2"/>
    <w:rsid w:val="00133E38"/>
    <w:rsid w:val="00164FC0"/>
    <w:rsid w:val="001876CD"/>
    <w:rsid w:val="00193EB0"/>
    <w:rsid w:val="002250F3"/>
    <w:rsid w:val="00290E9B"/>
    <w:rsid w:val="002B008E"/>
    <w:rsid w:val="002C1A39"/>
    <w:rsid w:val="002E3D60"/>
    <w:rsid w:val="00302776"/>
    <w:rsid w:val="0033337D"/>
    <w:rsid w:val="003704BA"/>
    <w:rsid w:val="003D0CC7"/>
    <w:rsid w:val="00414A97"/>
    <w:rsid w:val="00463346"/>
    <w:rsid w:val="00495871"/>
    <w:rsid w:val="004C4C58"/>
    <w:rsid w:val="004E04FD"/>
    <w:rsid w:val="004E2351"/>
    <w:rsid w:val="004F66DD"/>
    <w:rsid w:val="005324EF"/>
    <w:rsid w:val="00565079"/>
    <w:rsid w:val="0057540E"/>
    <w:rsid w:val="005A2FDF"/>
    <w:rsid w:val="005A6201"/>
    <w:rsid w:val="005F4828"/>
    <w:rsid w:val="0060020D"/>
    <w:rsid w:val="006A0EAC"/>
    <w:rsid w:val="006D4B55"/>
    <w:rsid w:val="006E5210"/>
    <w:rsid w:val="00711882"/>
    <w:rsid w:val="00744BAD"/>
    <w:rsid w:val="00744D4D"/>
    <w:rsid w:val="007A014C"/>
    <w:rsid w:val="007A1BB5"/>
    <w:rsid w:val="007C292B"/>
    <w:rsid w:val="00801A97"/>
    <w:rsid w:val="0081451A"/>
    <w:rsid w:val="0085221E"/>
    <w:rsid w:val="008C1C7E"/>
    <w:rsid w:val="0090078F"/>
    <w:rsid w:val="00917A09"/>
    <w:rsid w:val="009409C9"/>
    <w:rsid w:val="009A170C"/>
    <w:rsid w:val="009B17C4"/>
    <w:rsid w:val="00A21BDD"/>
    <w:rsid w:val="00A704A2"/>
    <w:rsid w:val="00A809B9"/>
    <w:rsid w:val="00AB3254"/>
    <w:rsid w:val="00AC2BB9"/>
    <w:rsid w:val="00B33CE5"/>
    <w:rsid w:val="00B361CB"/>
    <w:rsid w:val="00BD23EC"/>
    <w:rsid w:val="00C1554F"/>
    <w:rsid w:val="00C42481"/>
    <w:rsid w:val="00C669F9"/>
    <w:rsid w:val="00C84EB8"/>
    <w:rsid w:val="00CE7FE6"/>
    <w:rsid w:val="00D11BA8"/>
    <w:rsid w:val="00D64CF8"/>
    <w:rsid w:val="00D71A81"/>
    <w:rsid w:val="00D9748F"/>
    <w:rsid w:val="00DD5E2D"/>
    <w:rsid w:val="00E00EB2"/>
    <w:rsid w:val="00EA3A81"/>
    <w:rsid w:val="00F3652F"/>
    <w:rsid w:val="00F3772B"/>
    <w:rsid w:val="00F5486D"/>
    <w:rsid w:val="00F55DFD"/>
    <w:rsid w:val="00F72EF4"/>
    <w:rsid w:val="00F77333"/>
    <w:rsid w:val="00F77E3F"/>
    <w:rsid w:val="00FB0F21"/>
    <w:rsid w:val="00FC2A5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AC91"/>
  <w15:chartTrackingRefBased/>
  <w15:docId w15:val="{97C02C8A-DB62-4BDB-9A4E-DCA564CC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Lijstalinea"/>
    <w:next w:val="Standaard"/>
    <w:link w:val="Kop1Char"/>
    <w:uiPriority w:val="9"/>
    <w:qFormat/>
    <w:rsid w:val="006D4B55"/>
    <w:pPr>
      <w:numPr>
        <w:numId w:val="2"/>
      </w:numPr>
      <w:spacing w:after="0" w:line="360" w:lineRule="auto"/>
      <w:jc w:val="both"/>
      <w:outlineLvl w:val="0"/>
    </w:pPr>
    <w:rPr>
      <w:rFonts w:ascii="Arial" w:hAnsi="Arial" w:cs="Arial"/>
      <w:b/>
      <w:bCs/>
      <w:u w:val="single"/>
    </w:rPr>
  </w:style>
  <w:style w:type="paragraph" w:styleId="Kop2">
    <w:name w:val="heading 2"/>
    <w:basedOn w:val="Lijstalinea"/>
    <w:next w:val="Standaard"/>
    <w:link w:val="Kop2Char"/>
    <w:uiPriority w:val="9"/>
    <w:unhideWhenUsed/>
    <w:qFormat/>
    <w:rsid w:val="006D4B55"/>
    <w:pPr>
      <w:numPr>
        <w:ilvl w:val="1"/>
        <w:numId w:val="2"/>
      </w:numPr>
      <w:spacing w:line="360" w:lineRule="auto"/>
      <w:jc w:val="both"/>
      <w:outlineLvl w:val="1"/>
    </w:pPr>
    <w:rPr>
      <w:rFonts w:ascii="Arial" w:hAnsi="Arial" w:cs="Arial"/>
      <w:u w:val="single"/>
    </w:rPr>
  </w:style>
  <w:style w:type="paragraph" w:styleId="Kop3">
    <w:name w:val="heading 3"/>
    <w:basedOn w:val="Lijstalinea"/>
    <w:next w:val="Standaard"/>
    <w:link w:val="Kop3Char"/>
    <w:uiPriority w:val="9"/>
    <w:unhideWhenUsed/>
    <w:qFormat/>
    <w:rsid w:val="006D4B55"/>
    <w:pPr>
      <w:numPr>
        <w:ilvl w:val="2"/>
        <w:numId w:val="2"/>
      </w:numPr>
      <w:spacing w:line="360" w:lineRule="auto"/>
      <w:outlineLvl w:val="2"/>
    </w:pPr>
    <w:rPr>
      <w:rFonts w:ascii="Arial" w:hAnsi="Arial" w:cs="Arial"/>
    </w:rPr>
  </w:style>
  <w:style w:type="paragraph" w:styleId="Kop4">
    <w:name w:val="heading 4"/>
    <w:basedOn w:val="Lijstalinea"/>
    <w:next w:val="Standaard"/>
    <w:link w:val="Kop4Char"/>
    <w:uiPriority w:val="9"/>
    <w:unhideWhenUsed/>
    <w:qFormat/>
    <w:rsid w:val="006D4B55"/>
    <w:pPr>
      <w:numPr>
        <w:ilvl w:val="3"/>
        <w:numId w:val="2"/>
      </w:numPr>
      <w:spacing w:line="360" w:lineRule="auto"/>
      <w:outlineLvl w:val="3"/>
    </w:pPr>
    <w:rPr>
      <w:rFonts w:ascii="Arial" w:hAnsi="Arial" w:cs="Arial"/>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155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1554F"/>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744D4D"/>
    <w:pPr>
      <w:ind w:left="720"/>
      <w:contextualSpacing/>
    </w:pPr>
  </w:style>
  <w:style w:type="table" w:styleId="Tabelraster">
    <w:name w:val="Table Grid"/>
    <w:basedOn w:val="Standaardtabel"/>
    <w:uiPriority w:val="39"/>
    <w:rsid w:val="005A6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3">
    <w:name w:val="Grid Table 3"/>
    <w:basedOn w:val="Standaardtabel"/>
    <w:uiPriority w:val="48"/>
    <w:rsid w:val="005A620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jsttabel7kleurrijk">
    <w:name w:val="List Table 7 Colorful"/>
    <w:basedOn w:val="Standaardtabel"/>
    <w:uiPriority w:val="52"/>
    <w:rsid w:val="005A620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2-Accent3">
    <w:name w:val="List Table 2 Accent 3"/>
    <w:basedOn w:val="Standaardtabel"/>
    <w:uiPriority w:val="47"/>
    <w:rsid w:val="005A6201"/>
    <w:pPr>
      <w:spacing w:after="0" w:line="240" w:lineRule="auto"/>
    </w:pPr>
    <w:tblPr>
      <w:tblStyleRowBandSize w:val="1"/>
      <w:tblStyleColBandSize w:val="1"/>
      <w:tblBorders>
        <w:top w:val="single" w:sz="4" w:space="0" w:color="AC9DE8" w:themeColor="accent3" w:themeTint="99"/>
        <w:bottom w:val="single" w:sz="4" w:space="0" w:color="AC9DE8" w:themeColor="accent3" w:themeTint="99"/>
        <w:insideH w:val="single" w:sz="4" w:space="0" w:color="AC9DE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character" w:customStyle="1" w:styleId="Kop1Char">
    <w:name w:val="Kop 1 Char"/>
    <w:basedOn w:val="Standaardalinea-lettertype"/>
    <w:link w:val="Kop1"/>
    <w:uiPriority w:val="9"/>
    <w:rsid w:val="006D4B55"/>
    <w:rPr>
      <w:rFonts w:ascii="Arial" w:hAnsi="Arial" w:cs="Arial"/>
      <w:b/>
      <w:bCs/>
      <w:u w:val="single"/>
    </w:rPr>
  </w:style>
  <w:style w:type="paragraph" w:styleId="Kopvaninhoudsopgave">
    <w:name w:val="TOC Heading"/>
    <w:basedOn w:val="Kop1"/>
    <w:next w:val="Standaard"/>
    <w:uiPriority w:val="39"/>
    <w:unhideWhenUsed/>
    <w:qFormat/>
    <w:rsid w:val="006D4B55"/>
    <w:pPr>
      <w:outlineLvl w:val="9"/>
    </w:pPr>
    <w:rPr>
      <w:lang w:eastAsia="nl-BE"/>
    </w:rPr>
  </w:style>
  <w:style w:type="character" w:customStyle="1" w:styleId="Kop2Char">
    <w:name w:val="Kop 2 Char"/>
    <w:basedOn w:val="Standaardalinea-lettertype"/>
    <w:link w:val="Kop2"/>
    <w:uiPriority w:val="9"/>
    <w:rsid w:val="006D4B55"/>
    <w:rPr>
      <w:rFonts w:ascii="Arial" w:hAnsi="Arial" w:cs="Arial"/>
      <w:u w:val="single"/>
    </w:rPr>
  </w:style>
  <w:style w:type="character" w:customStyle="1" w:styleId="Kop3Char">
    <w:name w:val="Kop 3 Char"/>
    <w:basedOn w:val="Standaardalinea-lettertype"/>
    <w:link w:val="Kop3"/>
    <w:uiPriority w:val="9"/>
    <w:rsid w:val="006D4B55"/>
    <w:rPr>
      <w:rFonts w:ascii="Arial" w:hAnsi="Arial" w:cs="Arial"/>
    </w:rPr>
  </w:style>
  <w:style w:type="character" w:customStyle="1" w:styleId="Kop4Char">
    <w:name w:val="Kop 4 Char"/>
    <w:basedOn w:val="Standaardalinea-lettertype"/>
    <w:link w:val="Kop4"/>
    <w:uiPriority w:val="9"/>
    <w:rsid w:val="006D4B55"/>
    <w:rPr>
      <w:rFonts w:ascii="Arial" w:hAnsi="Arial" w:cs="Arial"/>
      <w:i/>
      <w:iCs/>
    </w:rPr>
  </w:style>
  <w:style w:type="paragraph" w:styleId="Inhopg1">
    <w:name w:val="toc 1"/>
    <w:basedOn w:val="Standaard"/>
    <w:next w:val="Standaard"/>
    <w:autoRedefine/>
    <w:uiPriority w:val="39"/>
    <w:unhideWhenUsed/>
    <w:rsid w:val="0085221E"/>
    <w:pPr>
      <w:tabs>
        <w:tab w:val="left" w:pos="440"/>
        <w:tab w:val="right" w:leader="dot" w:pos="9062"/>
      </w:tabs>
      <w:spacing w:after="100" w:line="360" w:lineRule="auto"/>
    </w:pPr>
  </w:style>
  <w:style w:type="paragraph" w:styleId="Inhopg2">
    <w:name w:val="toc 2"/>
    <w:basedOn w:val="Standaard"/>
    <w:next w:val="Standaard"/>
    <w:autoRedefine/>
    <w:uiPriority w:val="39"/>
    <w:unhideWhenUsed/>
    <w:rsid w:val="006D4B55"/>
    <w:pPr>
      <w:spacing w:after="100"/>
      <w:ind w:left="220"/>
    </w:pPr>
  </w:style>
  <w:style w:type="paragraph" w:styleId="Inhopg3">
    <w:name w:val="toc 3"/>
    <w:basedOn w:val="Standaard"/>
    <w:next w:val="Standaard"/>
    <w:autoRedefine/>
    <w:uiPriority w:val="39"/>
    <w:unhideWhenUsed/>
    <w:rsid w:val="006D4B55"/>
    <w:pPr>
      <w:spacing w:after="100"/>
      <w:ind w:left="440"/>
    </w:pPr>
  </w:style>
  <w:style w:type="character" w:styleId="Hyperlink">
    <w:name w:val="Hyperlink"/>
    <w:basedOn w:val="Standaardalinea-lettertype"/>
    <w:uiPriority w:val="99"/>
    <w:unhideWhenUsed/>
    <w:rsid w:val="006D4B55"/>
    <w:rPr>
      <w:color w:val="0066FF" w:themeColor="hyperlink"/>
      <w:u w:val="single"/>
    </w:rPr>
  </w:style>
  <w:style w:type="paragraph" w:styleId="Inhopg4">
    <w:name w:val="toc 4"/>
    <w:basedOn w:val="Standaard"/>
    <w:next w:val="Standaard"/>
    <w:autoRedefine/>
    <w:uiPriority w:val="39"/>
    <w:unhideWhenUsed/>
    <w:rsid w:val="0085221E"/>
    <w:pPr>
      <w:spacing w:after="100"/>
      <w:ind w:left="660"/>
    </w:pPr>
  </w:style>
  <w:style w:type="character" w:styleId="Verwijzingopmerking">
    <w:name w:val="annotation reference"/>
    <w:basedOn w:val="Standaardalinea-lettertype"/>
    <w:uiPriority w:val="99"/>
    <w:semiHidden/>
    <w:unhideWhenUsed/>
    <w:rsid w:val="004C4C58"/>
    <w:rPr>
      <w:sz w:val="16"/>
      <w:szCs w:val="16"/>
    </w:rPr>
  </w:style>
  <w:style w:type="paragraph" w:styleId="Tekstopmerking">
    <w:name w:val="annotation text"/>
    <w:basedOn w:val="Standaard"/>
    <w:link w:val="TekstopmerkingChar"/>
    <w:uiPriority w:val="99"/>
    <w:unhideWhenUsed/>
    <w:rsid w:val="004C4C58"/>
    <w:pPr>
      <w:spacing w:line="240" w:lineRule="auto"/>
    </w:pPr>
    <w:rPr>
      <w:sz w:val="20"/>
      <w:szCs w:val="20"/>
    </w:rPr>
  </w:style>
  <w:style w:type="character" w:customStyle="1" w:styleId="TekstopmerkingChar">
    <w:name w:val="Tekst opmerking Char"/>
    <w:basedOn w:val="Standaardalinea-lettertype"/>
    <w:link w:val="Tekstopmerking"/>
    <w:uiPriority w:val="99"/>
    <w:rsid w:val="004C4C58"/>
    <w:rPr>
      <w:sz w:val="20"/>
      <w:szCs w:val="20"/>
    </w:rPr>
  </w:style>
  <w:style w:type="paragraph" w:styleId="Onderwerpvanopmerking">
    <w:name w:val="annotation subject"/>
    <w:basedOn w:val="Tekstopmerking"/>
    <w:next w:val="Tekstopmerking"/>
    <w:link w:val="OnderwerpvanopmerkingChar"/>
    <w:uiPriority w:val="99"/>
    <w:semiHidden/>
    <w:unhideWhenUsed/>
    <w:rsid w:val="004C4C58"/>
    <w:rPr>
      <w:b/>
      <w:bCs/>
    </w:rPr>
  </w:style>
  <w:style w:type="character" w:customStyle="1" w:styleId="OnderwerpvanopmerkingChar">
    <w:name w:val="Onderwerp van opmerking Char"/>
    <w:basedOn w:val="TekstopmerkingChar"/>
    <w:link w:val="Onderwerpvanopmerking"/>
    <w:uiPriority w:val="99"/>
    <w:semiHidden/>
    <w:rsid w:val="004C4C58"/>
    <w:rPr>
      <w:b/>
      <w:bCs/>
      <w:sz w:val="20"/>
      <w:szCs w:val="20"/>
    </w:rPr>
  </w:style>
  <w:style w:type="table" w:styleId="Lijsttabel2-Accent4">
    <w:name w:val="List Table 2 Accent 4"/>
    <w:basedOn w:val="Standaardtabel"/>
    <w:uiPriority w:val="47"/>
    <w:rsid w:val="00C669F9"/>
    <w:pPr>
      <w:spacing w:after="0" w:line="240" w:lineRule="auto"/>
    </w:pPr>
    <w:tblPr>
      <w:tblStyleRowBandSize w:val="1"/>
      <w:tblStyleColBandSize w:val="1"/>
      <w:tblBorders>
        <w:top w:val="single" w:sz="4" w:space="0" w:color="A29ED4" w:themeColor="accent4" w:themeTint="99"/>
        <w:bottom w:val="single" w:sz="4" w:space="0" w:color="A29ED4" w:themeColor="accent4" w:themeTint="99"/>
        <w:insideH w:val="single" w:sz="4" w:space="0" w:color="A29E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paragraph" w:styleId="Koptekst">
    <w:name w:val="header"/>
    <w:basedOn w:val="Standaard"/>
    <w:link w:val="KoptekstChar"/>
    <w:uiPriority w:val="99"/>
    <w:unhideWhenUsed/>
    <w:rsid w:val="00FC2A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2A5D"/>
  </w:style>
  <w:style w:type="paragraph" w:styleId="Voettekst">
    <w:name w:val="footer"/>
    <w:basedOn w:val="Standaard"/>
    <w:link w:val="VoettekstChar"/>
    <w:uiPriority w:val="99"/>
    <w:unhideWhenUsed/>
    <w:rsid w:val="00FC2A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2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6650">
      <w:bodyDiv w:val="1"/>
      <w:marLeft w:val="0"/>
      <w:marRight w:val="0"/>
      <w:marTop w:val="0"/>
      <w:marBottom w:val="0"/>
      <w:divBdr>
        <w:top w:val="none" w:sz="0" w:space="0" w:color="auto"/>
        <w:left w:val="none" w:sz="0" w:space="0" w:color="auto"/>
        <w:bottom w:val="none" w:sz="0" w:space="0" w:color="auto"/>
        <w:right w:val="none" w:sz="0" w:space="0" w:color="auto"/>
      </w:divBdr>
    </w:div>
    <w:div w:id="621957400">
      <w:bodyDiv w:val="1"/>
      <w:marLeft w:val="0"/>
      <w:marRight w:val="0"/>
      <w:marTop w:val="0"/>
      <w:marBottom w:val="0"/>
      <w:divBdr>
        <w:top w:val="none" w:sz="0" w:space="0" w:color="auto"/>
        <w:left w:val="none" w:sz="0" w:space="0" w:color="auto"/>
        <w:bottom w:val="none" w:sz="0" w:space="0" w:color="auto"/>
        <w:right w:val="none" w:sz="0" w:space="0" w:color="auto"/>
      </w:divBdr>
    </w:div>
    <w:div w:id="918950226">
      <w:bodyDiv w:val="1"/>
      <w:marLeft w:val="0"/>
      <w:marRight w:val="0"/>
      <w:marTop w:val="0"/>
      <w:marBottom w:val="0"/>
      <w:divBdr>
        <w:top w:val="none" w:sz="0" w:space="0" w:color="auto"/>
        <w:left w:val="none" w:sz="0" w:space="0" w:color="auto"/>
        <w:bottom w:val="none" w:sz="0" w:space="0" w:color="auto"/>
        <w:right w:val="none" w:sz="0" w:space="0" w:color="auto"/>
      </w:divBdr>
    </w:div>
    <w:div w:id="1009405489">
      <w:bodyDiv w:val="1"/>
      <w:marLeft w:val="0"/>
      <w:marRight w:val="0"/>
      <w:marTop w:val="0"/>
      <w:marBottom w:val="0"/>
      <w:divBdr>
        <w:top w:val="none" w:sz="0" w:space="0" w:color="auto"/>
        <w:left w:val="none" w:sz="0" w:space="0" w:color="auto"/>
        <w:bottom w:val="none" w:sz="0" w:space="0" w:color="auto"/>
        <w:right w:val="none" w:sz="0" w:space="0" w:color="auto"/>
      </w:divBdr>
    </w:div>
    <w:div w:id="1023744255">
      <w:bodyDiv w:val="1"/>
      <w:marLeft w:val="0"/>
      <w:marRight w:val="0"/>
      <w:marTop w:val="0"/>
      <w:marBottom w:val="0"/>
      <w:divBdr>
        <w:top w:val="none" w:sz="0" w:space="0" w:color="auto"/>
        <w:left w:val="none" w:sz="0" w:space="0" w:color="auto"/>
        <w:bottom w:val="none" w:sz="0" w:space="0" w:color="auto"/>
        <w:right w:val="none" w:sz="0" w:space="0" w:color="auto"/>
      </w:divBdr>
    </w:div>
    <w:div w:id="1581407165">
      <w:bodyDiv w:val="1"/>
      <w:marLeft w:val="0"/>
      <w:marRight w:val="0"/>
      <w:marTop w:val="0"/>
      <w:marBottom w:val="0"/>
      <w:divBdr>
        <w:top w:val="none" w:sz="0" w:space="0" w:color="auto"/>
        <w:left w:val="none" w:sz="0" w:space="0" w:color="auto"/>
        <w:bottom w:val="none" w:sz="0" w:space="0" w:color="auto"/>
        <w:right w:val="none" w:sz="0" w:space="0" w:color="auto"/>
      </w:divBdr>
    </w:div>
    <w:div w:id="1758402484">
      <w:bodyDiv w:val="1"/>
      <w:marLeft w:val="0"/>
      <w:marRight w:val="0"/>
      <w:marTop w:val="0"/>
      <w:marBottom w:val="0"/>
      <w:divBdr>
        <w:top w:val="none" w:sz="0" w:space="0" w:color="auto"/>
        <w:left w:val="none" w:sz="0" w:space="0" w:color="auto"/>
        <w:bottom w:val="none" w:sz="0" w:space="0" w:color="auto"/>
        <w:right w:val="none" w:sz="0" w:space="0" w:color="auto"/>
      </w:divBdr>
    </w:div>
    <w:div w:id="210869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Loonbedrijf%20YT\Downloads\SFFH-lezersenqu&#234;te_raw%20data_04112022_no%20email.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Loonbedrijf%20YT\Downloads\SFFH-lezersenqu&#234;te_raw%20data_04112022_no%20email.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Loonbedrijf%20YT\Downloads\SFFH-lezersenqu&#234;te_raw%20data_04112022_no%20email.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Loonbedrijf%20YT\Downloads\SFFH-lezersenqu&#234;te_raw%20data_04112022_no%20email.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Loonbedrijf%20YT\Downloads\SFFH-lezersenqu&#234;te_raw%20data_04112022_no%20email.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Loonbedrijf%20YT\Downloads\SFFH-lezersenqu&#234;te_raw%20data_04112022_no%20email.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Loonbedrijf%20YT\Downloads\SFFH-lezersenqu&#234;te_raw%20data_04112022_no%20email.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C:\Users\Loonbedrijf%20YT\Downloads\SFFH-lezersenqu&#234;te_raw%20data_04112022_no%20email.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Loonbedrijf%20YT\Downloads\SFFH-lezersenqu&#234;te_raw%20data_04112022_no%20email.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Loonbedrijf%20YT\Downloads\SFFH-lezersenqu&#234;te_raw%20data_04112022_no%20email.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Loonbedrijf%20YT\Downloads\SFFH-lezersenqu&#234;te_raw%20data_04112022_no%20emai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cap="none" spc="50" normalizeH="0" baseline="0">
                <a:solidFill>
                  <a:schemeClr val="tx1">
                    <a:lumMod val="65000"/>
                    <a:lumOff val="35000"/>
                  </a:schemeClr>
                </a:solidFill>
                <a:latin typeface="Arial" panose="020B0604020202020204" pitchFamily="34" charset="0"/>
                <a:ea typeface="+mj-ea"/>
                <a:cs typeface="Arial" panose="020B0604020202020204" pitchFamily="34" charset="0"/>
              </a:defRPr>
            </a:pPr>
            <a:r>
              <a:rPr lang="en-US" sz="1100">
                <a:solidFill>
                  <a:sysClr val="windowText" lastClr="000000"/>
                </a:solidFill>
                <a:latin typeface="Arial" panose="020B0604020202020204" pitchFamily="34" charset="0"/>
                <a:cs typeface="Arial" panose="020B0604020202020204" pitchFamily="34" charset="0"/>
              </a:rPr>
              <a:t>Hoe blijf je op de hoogte van nieuwe SFFH/YA-boeken?</a:t>
            </a:r>
          </a:p>
        </c:rich>
      </c:tx>
      <c:overlay val="0"/>
      <c:spPr>
        <a:noFill/>
        <a:ln>
          <a:noFill/>
        </a:ln>
        <a:effectLst/>
      </c:spPr>
      <c:txPr>
        <a:bodyPr rot="0" spcFirstLastPara="1" vertOverflow="ellipsis" vert="horz" wrap="square" anchor="ctr" anchorCtr="1"/>
        <a:lstStyle/>
        <a:p>
          <a:pPr>
            <a:defRPr sz="1100" b="0" i="0" u="none" strike="noStrike" kern="1200" cap="none" spc="50" normalizeH="0" baseline="0">
              <a:solidFill>
                <a:schemeClr val="tx1">
                  <a:lumMod val="65000"/>
                  <a:lumOff val="35000"/>
                </a:schemeClr>
              </a:solidFill>
              <a:latin typeface="Arial" panose="020B0604020202020204" pitchFamily="34" charset="0"/>
              <a:ea typeface="+mj-ea"/>
              <a:cs typeface="Arial" panose="020B0604020202020204" pitchFamily="34" charset="0"/>
            </a:defRPr>
          </a:pPr>
          <a:endParaRPr lang="nl-BE"/>
        </a:p>
      </c:txPr>
    </c:title>
    <c:autoTitleDeleted val="0"/>
    <c:plotArea>
      <c:layout>
        <c:manualLayout>
          <c:layoutTarget val="inner"/>
          <c:xMode val="edge"/>
          <c:yMode val="edge"/>
          <c:x val="5.5732688586340499E-2"/>
          <c:y val="9.9618611746758207E-2"/>
          <c:w val="0.92018411491666985"/>
          <c:h val="0.39785026871641044"/>
        </c:manualLayout>
      </c:layout>
      <c:barChart>
        <c:barDir val="col"/>
        <c:grouping val="clustered"/>
        <c:varyColors val="0"/>
        <c:ser>
          <c:idx val="0"/>
          <c:order val="0"/>
          <c:tx>
            <c:v>%</c:v>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nl-BE"/>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'Kanalen nieuwe SFFH_YA'!$D$2:$D$20</c:f>
              <c:strCache>
                <c:ptCount val="19"/>
                <c:pt idx="0">
                  <c:v>Advertenties</c:v>
                </c:pt>
                <c:pt idx="1">
                  <c:v>Andere boekenwebsites</c:v>
                </c:pt>
                <c:pt idx="2">
                  <c:v>Andere sociale media</c:v>
                </c:pt>
                <c:pt idx="3">
                  <c:v>Andere verkoopwebsites</c:v>
                </c:pt>
                <c:pt idx="4">
                  <c:v>Anders</c:v>
                </c:pt>
                <c:pt idx="5">
                  <c:v>Bazarow</c:v>
                </c:pt>
                <c:pt idx="6">
                  <c:v>Boekenbijdrage in de krant</c:v>
                </c:pt>
                <c:pt idx="7">
                  <c:v>Bol.com</c:v>
                </c:pt>
                <c:pt idx="8">
                  <c:v>Bookstagram</c:v>
                </c:pt>
                <c:pt idx="9">
                  <c:v>Booktok</c:v>
                </c:pt>
                <c:pt idx="10">
                  <c:v>Booktube</c:v>
                </c:pt>
                <c:pt idx="11">
                  <c:v>Facebookgroep(en)</c:v>
                </c:pt>
                <c:pt idx="12">
                  <c:v>Folder/flyer bij een ander boek</c:v>
                </c:pt>
                <c:pt idx="13">
                  <c:v>Hebban</c:v>
                </c:pt>
                <c:pt idx="14">
                  <c:v>In de boekhandel</c:v>
                </c:pt>
                <c:pt idx="15">
                  <c:v>Nieuwsbrief van de uitgever of auteur</c:v>
                </c:pt>
                <c:pt idx="16">
                  <c:v>Recencies</c:v>
                </c:pt>
                <c:pt idx="17">
                  <c:v>Via vrienden</c:v>
                </c:pt>
                <c:pt idx="18">
                  <c:v>Website van de uitgever</c:v>
                </c:pt>
              </c:strCache>
            </c:strRef>
          </c:cat>
          <c:val>
            <c:numRef>
              <c:f>'Kanalen nieuwe SFFH_YA'!$F$2:$F$20</c:f>
              <c:numCache>
                <c:formatCode>0%</c:formatCode>
                <c:ptCount val="19"/>
                <c:pt idx="0">
                  <c:v>0.10422163588390501</c:v>
                </c:pt>
                <c:pt idx="1">
                  <c:v>0.13456464379947231</c:v>
                </c:pt>
                <c:pt idx="2">
                  <c:v>0.12928759894459102</c:v>
                </c:pt>
                <c:pt idx="3">
                  <c:v>4.3535620052770452E-2</c:v>
                </c:pt>
                <c:pt idx="4">
                  <c:v>0.11213720316622691</c:v>
                </c:pt>
                <c:pt idx="5">
                  <c:v>1.9788918205804751E-2</c:v>
                </c:pt>
                <c:pt idx="6">
                  <c:v>8.5751978891820582E-2</c:v>
                </c:pt>
                <c:pt idx="7">
                  <c:v>0.29683377308707126</c:v>
                </c:pt>
                <c:pt idx="8">
                  <c:v>0.34960422163588389</c:v>
                </c:pt>
                <c:pt idx="9">
                  <c:v>0.16094986807387862</c:v>
                </c:pt>
                <c:pt idx="10">
                  <c:v>9.7625329815303433E-2</c:v>
                </c:pt>
                <c:pt idx="11">
                  <c:v>0.44063324538258575</c:v>
                </c:pt>
                <c:pt idx="12">
                  <c:v>0.14511873350923482</c:v>
                </c:pt>
                <c:pt idx="13">
                  <c:v>0.29155672823218998</c:v>
                </c:pt>
                <c:pt idx="14">
                  <c:v>0.50659630606860162</c:v>
                </c:pt>
                <c:pt idx="15">
                  <c:v>0.35356200527704484</c:v>
                </c:pt>
                <c:pt idx="16">
                  <c:v>0.28100263852242746</c:v>
                </c:pt>
                <c:pt idx="17">
                  <c:v>0.34432717678100266</c:v>
                </c:pt>
                <c:pt idx="18">
                  <c:v>0.25329815303430081</c:v>
                </c:pt>
              </c:numCache>
            </c:numRef>
          </c:val>
          <c:extLst xmlns:c16r2="http://schemas.microsoft.com/office/drawing/2015/06/chart">
            <c:ext xmlns:c16="http://schemas.microsoft.com/office/drawing/2014/chart" uri="{C3380CC4-5D6E-409C-BE32-E72D297353CC}">
              <c16:uniqueId val="{00000000-B2C8-4B70-86E6-272E4140E34B}"/>
            </c:ext>
          </c:extLst>
        </c:ser>
        <c:dLbls>
          <c:showLegendKey val="0"/>
          <c:showVal val="0"/>
          <c:showCatName val="0"/>
          <c:showSerName val="0"/>
          <c:showPercent val="0"/>
          <c:showBubbleSize val="0"/>
        </c:dLbls>
        <c:gapWidth val="80"/>
        <c:overlap val="25"/>
        <c:axId val="437998856"/>
        <c:axId val="437999640"/>
      </c:barChart>
      <c:catAx>
        <c:axId val="43799885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3600000" spcFirstLastPara="1" vertOverflow="ellipsis" wrap="square" anchor="ctr" anchorCtr="1"/>
          <a:lstStyle/>
          <a:p>
            <a:pPr>
              <a:defRPr sz="900" b="0" i="0" u="none" strike="noStrike" kern="1200" cap="none" spc="20" normalizeH="0" baseline="0">
                <a:solidFill>
                  <a:sysClr val="windowText" lastClr="000000"/>
                </a:solidFill>
                <a:latin typeface="Arial" panose="020B0604020202020204" pitchFamily="34" charset="0"/>
                <a:ea typeface="+mn-ea"/>
                <a:cs typeface="Arial" panose="020B0604020202020204" pitchFamily="34" charset="0"/>
              </a:defRPr>
            </a:pPr>
            <a:endParaRPr lang="nl-BE"/>
          </a:p>
        </c:txPr>
        <c:crossAx val="437999640"/>
        <c:crosses val="autoZero"/>
        <c:auto val="1"/>
        <c:lblAlgn val="ctr"/>
        <c:lblOffset val="100"/>
        <c:noMultiLvlLbl val="0"/>
      </c:catAx>
      <c:valAx>
        <c:axId val="437999640"/>
        <c:scaling>
          <c:orientation val="minMax"/>
        </c:scaling>
        <c:delete val="1"/>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nl-BE">
                    <a:solidFill>
                      <a:sysClr val="windowText" lastClr="000000"/>
                    </a:solidFill>
                    <a:latin typeface="Arial" panose="020B0604020202020204" pitchFamily="34" charset="0"/>
                    <a:cs typeface="Arial" panose="020B0604020202020204" pitchFamily="34" charset="0"/>
                  </a:rPr>
                  <a:t>% respondenten</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nl-BE"/>
            </a:p>
          </c:txPr>
        </c:title>
        <c:numFmt formatCode="0%" sourceLinked="1"/>
        <c:majorTickMark val="none"/>
        <c:minorTickMark val="none"/>
        <c:tickLblPos val="nextTo"/>
        <c:crossAx val="43799885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nl-BE"/>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BE"/>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Andere!$B$27:$D$27</c:f>
              <c:strCache>
                <c:ptCount val="3"/>
                <c:pt idx="0">
                  <c:v>Man </c:v>
                </c:pt>
                <c:pt idx="1">
                  <c:v>Vrouw</c:v>
                </c:pt>
                <c:pt idx="2">
                  <c:v>Zeg ik liever niet</c:v>
                </c:pt>
              </c:strCache>
            </c:strRef>
          </c:cat>
          <c:val>
            <c:numRef>
              <c:f>Andere!$B$28:$D$28</c:f>
              <c:numCache>
                <c:formatCode>0%</c:formatCode>
                <c:ptCount val="3"/>
                <c:pt idx="0">
                  <c:v>9.2715231788079472E-2</c:v>
                </c:pt>
                <c:pt idx="1">
                  <c:v>0.12844036697247707</c:v>
                </c:pt>
                <c:pt idx="2">
                  <c:v>0.2</c:v>
                </c:pt>
              </c:numCache>
            </c:numRef>
          </c:val>
          <c:extLst xmlns:c16r2="http://schemas.microsoft.com/office/drawing/2015/06/chart">
            <c:ext xmlns:c16="http://schemas.microsoft.com/office/drawing/2014/chart" uri="{C3380CC4-5D6E-409C-BE32-E72D297353CC}">
              <c16:uniqueId val="{00000000-B649-41B4-9D78-72402172F2E6}"/>
            </c:ext>
          </c:extLst>
        </c:ser>
        <c:dLbls>
          <c:dLblPos val="outEnd"/>
          <c:showLegendKey val="0"/>
          <c:showVal val="1"/>
          <c:showCatName val="0"/>
          <c:showSerName val="0"/>
          <c:showPercent val="0"/>
          <c:showBubbleSize val="0"/>
        </c:dLbls>
        <c:gapWidth val="80"/>
        <c:overlap val="25"/>
        <c:axId val="513004432"/>
        <c:axId val="513009528"/>
      </c:barChart>
      <c:catAx>
        <c:axId val="513004432"/>
        <c:scaling>
          <c:orientation val="minMax"/>
        </c:scaling>
        <c:delete val="0"/>
        <c:axPos val="b"/>
        <c:title>
          <c:tx>
            <c:rich>
              <a:bodyPr rot="0" spcFirstLastPara="1" vertOverflow="ellipsis" vert="horz" wrap="square" anchor="ctr" anchorCtr="1"/>
              <a:lstStyle/>
              <a:p>
                <a:pPr>
                  <a:defRPr sz="9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nl-BE">
                    <a:solidFill>
                      <a:sysClr val="windowText" lastClr="000000"/>
                    </a:solidFill>
                    <a:latin typeface="Arial" panose="020B0604020202020204" pitchFamily="34" charset="0"/>
                    <a:cs typeface="Arial" panose="020B0604020202020204" pitchFamily="34" charset="0"/>
                  </a:rPr>
                  <a:t>Geslacht</a:t>
                </a:r>
              </a:p>
            </c:rich>
          </c:tx>
          <c:overlay val="0"/>
          <c:spPr>
            <a:noFill/>
            <a:ln>
              <a:noFill/>
            </a:ln>
            <a:effectLst/>
          </c:spPr>
          <c:txPr>
            <a:bodyPr rot="0" spcFirstLastPara="1" vertOverflow="ellipsis" vert="horz" wrap="square" anchor="ctr" anchorCtr="1"/>
            <a:lstStyle/>
            <a:p>
              <a:pPr>
                <a:defRPr sz="9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nl-BE"/>
            </a:p>
          </c:txPr>
        </c:title>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ysClr val="windowText" lastClr="000000"/>
                </a:solidFill>
                <a:latin typeface="Arial" panose="020B0604020202020204" pitchFamily="34" charset="0"/>
                <a:ea typeface="+mn-ea"/>
                <a:cs typeface="Arial" panose="020B0604020202020204" pitchFamily="34" charset="0"/>
              </a:defRPr>
            </a:pPr>
            <a:endParaRPr lang="nl-BE"/>
          </a:p>
        </c:txPr>
        <c:crossAx val="513009528"/>
        <c:crosses val="autoZero"/>
        <c:auto val="1"/>
        <c:lblAlgn val="ctr"/>
        <c:lblOffset val="100"/>
        <c:noMultiLvlLbl val="0"/>
      </c:catAx>
      <c:valAx>
        <c:axId val="513009528"/>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nl-BE">
                    <a:solidFill>
                      <a:sysClr val="windowText" lastClr="000000"/>
                    </a:solidFill>
                    <a:latin typeface="Arial" panose="020B0604020202020204" pitchFamily="34" charset="0"/>
                    <a:cs typeface="Arial" panose="020B0604020202020204" pitchFamily="34" charset="0"/>
                  </a:rPr>
                  <a:t>% respondeneten</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nl-BE"/>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Arial" panose="020B0604020202020204" pitchFamily="34" charset="0"/>
                <a:ea typeface="+mn-ea"/>
                <a:cs typeface="Arial" panose="020B0604020202020204" pitchFamily="34" charset="0"/>
              </a:defRPr>
            </a:pPr>
            <a:endParaRPr lang="nl-BE"/>
          </a:p>
        </c:txPr>
        <c:crossAx val="51300443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nl-BE"/>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BE"/>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Andere!$B$81:$K$81</c:f>
              <c:strCache>
                <c:ptCount val="10"/>
                <c:pt idx="0">
                  <c:v>12-14</c:v>
                </c:pt>
                <c:pt idx="1">
                  <c:v>15-17</c:v>
                </c:pt>
                <c:pt idx="2">
                  <c:v>17-20</c:v>
                </c:pt>
                <c:pt idx="3">
                  <c:v>20-25</c:v>
                </c:pt>
                <c:pt idx="4">
                  <c:v>25-30</c:v>
                </c:pt>
                <c:pt idx="5">
                  <c:v>30-40</c:v>
                </c:pt>
                <c:pt idx="6">
                  <c:v>40-50</c:v>
                </c:pt>
                <c:pt idx="7">
                  <c:v>50-60</c:v>
                </c:pt>
                <c:pt idx="8">
                  <c:v>60-70</c:v>
                </c:pt>
                <c:pt idx="9">
                  <c:v>70+</c:v>
                </c:pt>
              </c:strCache>
            </c:strRef>
          </c:cat>
          <c:val>
            <c:numRef>
              <c:f>Andere!$B$82:$K$82</c:f>
              <c:numCache>
                <c:formatCode>0%</c:formatCode>
                <c:ptCount val="10"/>
                <c:pt idx="0">
                  <c:v>0</c:v>
                </c:pt>
                <c:pt idx="1">
                  <c:v>0</c:v>
                </c:pt>
                <c:pt idx="2">
                  <c:v>7.6923076923076927E-2</c:v>
                </c:pt>
                <c:pt idx="3">
                  <c:v>0.19277108433734941</c:v>
                </c:pt>
                <c:pt idx="4">
                  <c:v>0.14814814814814814</c:v>
                </c:pt>
                <c:pt idx="5">
                  <c:v>0.14000000000000001</c:v>
                </c:pt>
                <c:pt idx="6">
                  <c:v>0.11409395973154363</c:v>
                </c:pt>
                <c:pt idx="7">
                  <c:v>0.1</c:v>
                </c:pt>
                <c:pt idx="8">
                  <c:v>1.8867924528301886E-2</c:v>
                </c:pt>
                <c:pt idx="9">
                  <c:v>0.14285714285714285</c:v>
                </c:pt>
              </c:numCache>
            </c:numRef>
          </c:val>
          <c:extLst xmlns:c16r2="http://schemas.microsoft.com/office/drawing/2015/06/chart">
            <c:ext xmlns:c16="http://schemas.microsoft.com/office/drawing/2014/chart" uri="{C3380CC4-5D6E-409C-BE32-E72D297353CC}">
              <c16:uniqueId val="{00000000-B6B6-4875-88B5-E4F452CAA66E}"/>
            </c:ext>
          </c:extLst>
        </c:ser>
        <c:dLbls>
          <c:dLblPos val="outEnd"/>
          <c:showLegendKey val="0"/>
          <c:showVal val="1"/>
          <c:showCatName val="0"/>
          <c:showSerName val="0"/>
          <c:showPercent val="0"/>
          <c:showBubbleSize val="0"/>
        </c:dLbls>
        <c:gapWidth val="80"/>
        <c:overlap val="25"/>
        <c:axId val="512998552"/>
        <c:axId val="513009136"/>
      </c:barChart>
      <c:catAx>
        <c:axId val="512998552"/>
        <c:scaling>
          <c:orientation val="minMax"/>
        </c:scaling>
        <c:delete val="0"/>
        <c:axPos val="b"/>
        <c:title>
          <c:tx>
            <c:rich>
              <a:bodyPr rot="0" spcFirstLastPara="1" vertOverflow="ellipsis" vert="horz" wrap="square" anchor="ctr" anchorCtr="1"/>
              <a:lstStyle/>
              <a:p>
                <a:pPr>
                  <a:defRPr sz="9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nl-BE">
                    <a:solidFill>
                      <a:sysClr val="windowText" lastClr="000000"/>
                    </a:solidFill>
                    <a:latin typeface="Arial" panose="020B0604020202020204" pitchFamily="34" charset="0"/>
                    <a:cs typeface="Arial" panose="020B0604020202020204" pitchFamily="34" charset="0"/>
                  </a:rPr>
                  <a:t>Leeftijd (jaar)</a:t>
                </a:r>
              </a:p>
            </c:rich>
          </c:tx>
          <c:overlay val="0"/>
          <c:spPr>
            <a:noFill/>
            <a:ln>
              <a:noFill/>
            </a:ln>
            <a:effectLst/>
          </c:spPr>
          <c:txPr>
            <a:bodyPr rot="0" spcFirstLastPara="1" vertOverflow="ellipsis" vert="horz" wrap="square" anchor="ctr" anchorCtr="1"/>
            <a:lstStyle/>
            <a:p>
              <a:pPr>
                <a:defRPr sz="9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nl-BE"/>
            </a:p>
          </c:txPr>
        </c:title>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ysClr val="windowText" lastClr="000000"/>
                </a:solidFill>
                <a:latin typeface="Arial" panose="020B0604020202020204" pitchFamily="34" charset="0"/>
                <a:ea typeface="+mn-ea"/>
                <a:cs typeface="Arial" panose="020B0604020202020204" pitchFamily="34" charset="0"/>
              </a:defRPr>
            </a:pPr>
            <a:endParaRPr lang="nl-BE"/>
          </a:p>
        </c:txPr>
        <c:crossAx val="513009136"/>
        <c:crosses val="autoZero"/>
        <c:auto val="1"/>
        <c:lblAlgn val="ctr"/>
        <c:lblOffset val="100"/>
        <c:noMultiLvlLbl val="0"/>
      </c:catAx>
      <c:valAx>
        <c:axId val="513009136"/>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nl-BE">
                    <a:solidFill>
                      <a:sysClr val="windowText" lastClr="000000"/>
                    </a:solidFill>
                    <a:latin typeface="Arial" panose="020B0604020202020204" pitchFamily="34" charset="0"/>
                    <a:cs typeface="Arial" panose="020B0604020202020204" pitchFamily="34" charset="0"/>
                  </a:rPr>
                  <a:t>% respondenten</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nl-BE"/>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Arial" panose="020B0604020202020204" pitchFamily="34" charset="0"/>
                <a:ea typeface="+mn-ea"/>
                <a:cs typeface="Arial" panose="020B0604020202020204" pitchFamily="34" charset="0"/>
              </a:defRPr>
            </a:pPr>
            <a:endParaRPr lang="nl-BE"/>
          </a:p>
        </c:txPr>
        <c:crossAx val="51299855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nl-B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[SFFH-lezersenquête_raw data_04112022_no email.xlsx]Facebook!Draaitabel11</c:name>
    <c:fmtId val="-1"/>
  </c:pivotSource>
  <c:chart>
    <c:autoTitleDeleted val="0"/>
    <c:pivotFmts>
      <c:pivotFmt>
        <c:idx val="0"/>
        <c:spPr>
          <a:solidFill>
            <a:schemeClr val="accent1"/>
          </a:solidFill>
          <a:ln>
            <a:noFill/>
          </a:ln>
          <a:effectLst/>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nl-BE"/>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
        <c:spPr>
          <a:solidFill>
            <a:schemeClr val="accent1"/>
          </a:solidFill>
          <a:ln>
            <a:noFill/>
          </a:ln>
          <a:effectLst/>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nl-BE"/>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2"/>
        <c:spPr>
          <a:solidFill>
            <a:schemeClr val="accent1"/>
          </a:solidFill>
          <a:ln>
            <a:noFill/>
          </a:ln>
          <a:effectLst/>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nl-BE"/>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3"/>
        <c:spPr>
          <a:solidFill>
            <a:schemeClr val="accent1"/>
          </a:solidFill>
          <a:ln>
            <a:noFill/>
          </a:ln>
          <a:effectLst/>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nl-BE"/>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4"/>
        <c:spPr>
          <a:solidFill>
            <a:schemeClr val="accent1"/>
          </a:solidFill>
          <a:ln>
            <a:noFill/>
          </a:ln>
          <a:effectLst/>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nl-BE"/>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5"/>
        <c:spPr>
          <a:solidFill>
            <a:schemeClr val="accent1"/>
          </a:solidFill>
          <a:ln>
            <a:noFill/>
          </a:ln>
          <a:effectLst/>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nl-BE"/>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6"/>
        <c:spPr>
          <a:solidFill>
            <a:schemeClr val="accent1"/>
          </a:solidFill>
          <a:ln>
            <a:noFill/>
          </a:ln>
          <a:effectLst/>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nl-BE"/>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7"/>
        <c:spPr>
          <a:solidFill>
            <a:schemeClr val="accent1"/>
          </a:solidFill>
          <a:ln>
            <a:noFill/>
          </a:ln>
          <a:effectLst/>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nl-BE"/>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8"/>
        <c:spPr>
          <a:solidFill>
            <a:schemeClr val="accent1"/>
          </a:solidFill>
          <a:ln>
            <a:noFill/>
          </a:ln>
          <a:effectLst/>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nl-BE"/>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9"/>
        <c:spPr>
          <a:solidFill>
            <a:schemeClr val="accent1"/>
          </a:solidFill>
          <a:ln>
            <a:noFill/>
          </a:ln>
          <a:effectLst/>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nl-BE"/>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0"/>
        <c:spPr>
          <a:solidFill>
            <a:schemeClr val="accent1"/>
          </a:solidFill>
          <a:ln>
            <a:noFill/>
          </a:ln>
          <a:effectLst/>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nl-BE"/>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1"/>
        <c:spPr>
          <a:solidFill>
            <a:schemeClr val="accent1"/>
          </a:solidFill>
          <a:ln>
            <a:noFill/>
          </a:ln>
          <a:effectLst/>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nl-BE"/>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2"/>
        <c:spPr>
          <a:solidFill>
            <a:schemeClr val="accent1"/>
          </a:solidFill>
          <a:ln>
            <a:noFill/>
          </a:ln>
          <a:effectLst/>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nl-BE"/>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3"/>
        <c:spPr>
          <a:solidFill>
            <a:schemeClr val="accent1"/>
          </a:solidFill>
          <a:ln>
            <a:noFill/>
          </a:ln>
          <a:effectLst/>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nl-BE"/>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4"/>
        <c:spPr>
          <a:solidFill>
            <a:schemeClr val="accent1"/>
          </a:solidFill>
          <a:ln>
            <a:noFill/>
          </a:ln>
          <a:effectLst/>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nl-BE"/>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5"/>
        <c:spPr>
          <a:solidFill>
            <a:schemeClr val="accent1"/>
          </a:solidFill>
          <a:ln>
            <a:noFill/>
          </a:ln>
          <a:effectLst/>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nl-BE"/>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6"/>
        <c:spPr>
          <a:solidFill>
            <a:schemeClr val="accent1"/>
          </a:solidFill>
          <a:ln>
            <a:noFill/>
          </a:ln>
          <a:effectLst/>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nl-BE"/>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7"/>
        <c:spPr>
          <a:solidFill>
            <a:schemeClr val="accent1"/>
          </a:solidFill>
          <a:ln>
            <a:noFill/>
          </a:ln>
          <a:effectLst/>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nl-BE"/>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8"/>
        <c:spPr>
          <a:solidFill>
            <a:schemeClr val="accent1"/>
          </a:solidFill>
          <a:ln>
            <a:noFill/>
          </a:ln>
          <a:effectLst/>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nl-BE"/>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9"/>
        <c:spPr>
          <a:solidFill>
            <a:schemeClr val="accent1"/>
          </a:solidFill>
          <a:ln>
            <a:noFill/>
          </a:ln>
          <a:effectLst/>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nl-BE"/>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20"/>
        <c:spPr>
          <a:solidFill>
            <a:schemeClr val="accent1"/>
          </a:solidFill>
          <a:ln>
            <a:noFill/>
          </a:ln>
          <a:effectLst/>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nl-BE"/>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21"/>
        <c:spPr>
          <a:solidFill>
            <a:schemeClr val="accent1"/>
          </a:solidFill>
          <a:ln>
            <a:noFill/>
          </a:ln>
          <a:effectLst/>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nl-BE"/>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22"/>
        <c:spPr>
          <a:solidFill>
            <a:schemeClr val="accent1"/>
          </a:solidFill>
          <a:ln>
            <a:noFill/>
          </a:ln>
          <a:effectLst/>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nl-BE"/>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23"/>
        <c:spPr>
          <a:solidFill>
            <a:schemeClr val="accent1"/>
          </a:solidFill>
          <a:ln>
            <a:noFill/>
          </a:ln>
          <a:effectLst/>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nl-BE"/>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24"/>
        <c:spPr>
          <a:solidFill>
            <a:schemeClr val="accent1"/>
          </a:solidFill>
          <a:ln>
            <a:noFill/>
          </a:ln>
          <a:effectLst/>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nl-BE"/>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25"/>
        <c:spPr>
          <a:solidFill>
            <a:schemeClr val="accent1"/>
          </a:solidFill>
          <a:ln>
            <a:noFill/>
          </a:ln>
          <a:effectLst/>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nl-BE"/>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26"/>
        <c:spPr>
          <a:solidFill>
            <a:schemeClr val="accent1"/>
          </a:solidFill>
          <a:ln>
            <a:noFill/>
          </a:ln>
          <a:effectLst/>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nl-BE"/>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27"/>
        <c:spPr>
          <a:solidFill>
            <a:schemeClr val="accent1"/>
          </a:solidFill>
          <a:ln>
            <a:noFill/>
          </a:ln>
          <a:effectLst/>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nl-BE"/>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28"/>
        <c:spPr>
          <a:solidFill>
            <a:schemeClr val="accent1"/>
          </a:solidFill>
          <a:ln>
            <a:noFill/>
          </a:ln>
          <a:effectLst/>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nl-BE"/>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29"/>
        <c:spPr>
          <a:solidFill>
            <a:schemeClr val="accent1"/>
          </a:solidFill>
          <a:ln>
            <a:noFill/>
          </a:ln>
          <a:effectLst/>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nl-BE"/>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30"/>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1"/>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2"/>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3"/>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4"/>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5"/>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6"/>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7"/>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8"/>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9"/>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0"/>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1"/>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2"/>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3"/>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4"/>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5"/>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6"/>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7"/>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8"/>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9"/>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0"/>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1"/>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2"/>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3"/>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4"/>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5"/>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6"/>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7"/>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8"/>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9"/>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0"/>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1"/>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2"/>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3"/>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4"/>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5"/>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6"/>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7"/>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8"/>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9"/>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0"/>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1"/>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2"/>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3"/>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4"/>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5"/>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6"/>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8"/>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9"/>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0"/>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1"/>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2"/>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3"/>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4"/>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5"/>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6"/>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8"/>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0"/>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2"/>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4"/>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6"/>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8"/>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0"/>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2"/>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4"/>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6"/>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8"/>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9"/>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0"/>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1"/>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2"/>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3"/>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4"/>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5"/>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6"/>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7"/>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8"/>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9"/>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0"/>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1"/>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2"/>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3"/>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barChart>
        <c:barDir val="col"/>
        <c:grouping val="clustered"/>
        <c:varyColors val="0"/>
        <c:ser>
          <c:idx val="0"/>
          <c:order val="0"/>
          <c:tx>
            <c:strRef>
              <c:f>Facebook!$R$7:$R$8</c:f>
              <c:strCache>
                <c:ptCount val="1"/>
                <c:pt idx="0">
                  <c:v>AnderWereld's booklover community</c:v>
                </c:pt>
              </c:strCache>
            </c:strRef>
          </c:tx>
          <c:spPr>
            <a:solidFill>
              <a:schemeClr val="accent1"/>
            </a:solidFill>
            <a:ln>
              <a:noFill/>
            </a:ln>
            <a:effectLst/>
          </c:spPr>
          <c:invertIfNegative val="0"/>
          <c:cat>
            <c:strRef>
              <c:f>Facebook!$Q$9:$Q$12</c:f>
              <c:strCache>
                <c:ptCount val="3"/>
                <c:pt idx="0">
                  <c:v>Faceboekgroepen en -pagina's</c:v>
                </c:pt>
                <c:pt idx="1">
                  <c:v>Faceboekgroepen en -pagina's van handelaars</c:v>
                </c:pt>
                <c:pt idx="2">
                  <c:v>Faceboekgroepen en -pagina's van uitgeverijen</c:v>
                </c:pt>
              </c:strCache>
            </c:strRef>
          </c:cat>
          <c:val>
            <c:numRef>
              <c:f>Facebook!$R$9:$R$12</c:f>
              <c:numCache>
                <c:formatCode>General</c:formatCode>
                <c:ptCount val="3"/>
                <c:pt idx="1">
                  <c:v>16</c:v>
                </c:pt>
              </c:numCache>
            </c:numRef>
          </c:val>
          <c:extLst xmlns:c16r2="http://schemas.microsoft.com/office/drawing/2015/06/chart">
            <c:ext xmlns:c16="http://schemas.microsoft.com/office/drawing/2014/chart" uri="{C3380CC4-5D6E-409C-BE32-E72D297353CC}">
              <c16:uniqueId val="{00000000-88E6-4EF2-A02B-07F8AAE1ABF8}"/>
            </c:ext>
          </c:extLst>
        </c:ser>
        <c:ser>
          <c:idx val="1"/>
          <c:order val="1"/>
          <c:tx>
            <c:strRef>
              <c:f>Facebook!$S$7:$S$8</c:f>
              <c:strCache>
                <c:ptCount val="1"/>
                <c:pt idx="0">
                  <c:v>Boeken van Nederlandse en Vlaamse Auteurs</c:v>
                </c:pt>
              </c:strCache>
            </c:strRef>
          </c:tx>
          <c:spPr>
            <a:solidFill>
              <a:schemeClr val="accent2"/>
            </a:solidFill>
            <a:ln>
              <a:noFill/>
            </a:ln>
            <a:effectLst/>
          </c:spPr>
          <c:invertIfNegative val="0"/>
          <c:cat>
            <c:strRef>
              <c:f>Facebook!$Q$9:$Q$12</c:f>
              <c:strCache>
                <c:ptCount val="3"/>
                <c:pt idx="0">
                  <c:v>Faceboekgroepen en -pagina's</c:v>
                </c:pt>
                <c:pt idx="1">
                  <c:v>Faceboekgroepen en -pagina's van handelaars</c:v>
                </c:pt>
                <c:pt idx="2">
                  <c:v>Faceboekgroepen en -pagina's van uitgeverijen</c:v>
                </c:pt>
              </c:strCache>
            </c:strRef>
          </c:cat>
          <c:val>
            <c:numRef>
              <c:f>Facebook!$S$9:$S$12</c:f>
              <c:numCache>
                <c:formatCode>General</c:formatCode>
                <c:ptCount val="3"/>
                <c:pt idx="0">
                  <c:v>3</c:v>
                </c:pt>
              </c:numCache>
            </c:numRef>
          </c:val>
          <c:extLst xmlns:c16r2="http://schemas.microsoft.com/office/drawing/2015/06/chart">
            <c:ext xmlns:c16="http://schemas.microsoft.com/office/drawing/2014/chart" uri="{C3380CC4-5D6E-409C-BE32-E72D297353CC}">
              <c16:uniqueId val="{0000003B-88E6-4EF2-A02B-07F8AAE1ABF8}"/>
            </c:ext>
          </c:extLst>
        </c:ser>
        <c:ser>
          <c:idx val="2"/>
          <c:order val="2"/>
          <c:tx>
            <c:strRef>
              <c:f>Facebook!$T$7:$T$8</c:f>
              <c:strCache>
                <c:ptCount val="1"/>
                <c:pt idx="0">
                  <c:v>Boekenfans !</c:v>
                </c:pt>
              </c:strCache>
            </c:strRef>
          </c:tx>
          <c:spPr>
            <a:solidFill>
              <a:schemeClr val="accent3"/>
            </a:solidFill>
            <a:ln>
              <a:noFill/>
            </a:ln>
            <a:effectLst/>
          </c:spPr>
          <c:invertIfNegative val="0"/>
          <c:cat>
            <c:strRef>
              <c:f>Facebook!$Q$9:$Q$12</c:f>
              <c:strCache>
                <c:ptCount val="3"/>
                <c:pt idx="0">
                  <c:v>Faceboekgroepen en -pagina's</c:v>
                </c:pt>
                <c:pt idx="1">
                  <c:v>Faceboekgroepen en -pagina's van handelaars</c:v>
                </c:pt>
                <c:pt idx="2">
                  <c:v>Faceboekgroepen en -pagina's van uitgeverijen</c:v>
                </c:pt>
              </c:strCache>
            </c:strRef>
          </c:cat>
          <c:val>
            <c:numRef>
              <c:f>Facebook!$T$9:$T$12</c:f>
              <c:numCache>
                <c:formatCode>General</c:formatCode>
                <c:ptCount val="3"/>
                <c:pt idx="0">
                  <c:v>6</c:v>
                </c:pt>
              </c:numCache>
            </c:numRef>
          </c:val>
          <c:extLst xmlns:c16r2="http://schemas.microsoft.com/office/drawing/2015/06/chart">
            <c:ext xmlns:c16="http://schemas.microsoft.com/office/drawing/2014/chart" uri="{C3380CC4-5D6E-409C-BE32-E72D297353CC}">
              <c16:uniqueId val="{0000003C-88E6-4EF2-A02B-07F8AAE1ABF8}"/>
            </c:ext>
          </c:extLst>
        </c:ser>
        <c:ser>
          <c:idx val="3"/>
          <c:order val="3"/>
          <c:tx>
            <c:strRef>
              <c:f>Facebook!$U$7:$U$8</c:f>
              <c:strCache>
                <c:ptCount val="1"/>
                <c:pt idx="0">
                  <c:v>BoekenWurmen</c:v>
                </c:pt>
              </c:strCache>
            </c:strRef>
          </c:tx>
          <c:spPr>
            <a:solidFill>
              <a:schemeClr val="accent4"/>
            </a:solidFill>
            <a:ln>
              <a:noFill/>
            </a:ln>
            <a:effectLst/>
          </c:spPr>
          <c:invertIfNegative val="0"/>
          <c:cat>
            <c:strRef>
              <c:f>Facebook!$Q$9:$Q$12</c:f>
              <c:strCache>
                <c:ptCount val="3"/>
                <c:pt idx="0">
                  <c:v>Faceboekgroepen en -pagina's</c:v>
                </c:pt>
                <c:pt idx="1">
                  <c:v>Faceboekgroepen en -pagina's van handelaars</c:v>
                </c:pt>
                <c:pt idx="2">
                  <c:v>Faceboekgroepen en -pagina's van uitgeverijen</c:v>
                </c:pt>
              </c:strCache>
            </c:strRef>
          </c:cat>
          <c:val>
            <c:numRef>
              <c:f>Facebook!$U$9:$U$12</c:f>
              <c:numCache>
                <c:formatCode>General</c:formatCode>
                <c:ptCount val="3"/>
                <c:pt idx="0">
                  <c:v>7</c:v>
                </c:pt>
              </c:numCache>
            </c:numRef>
          </c:val>
          <c:extLst xmlns:c16r2="http://schemas.microsoft.com/office/drawing/2015/06/chart">
            <c:ext xmlns:c16="http://schemas.microsoft.com/office/drawing/2014/chart" uri="{C3380CC4-5D6E-409C-BE32-E72D297353CC}">
              <c16:uniqueId val="{0000003D-88E6-4EF2-A02B-07F8AAE1ABF8}"/>
            </c:ext>
          </c:extLst>
        </c:ser>
        <c:ser>
          <c:idx val="4"/>
          <c:order val="4"/>
          <c:tx>
            <c:strRef>
              <c:f>Facebook!$V$7:$V$8</c:f>
              <c:strCache>
                <c:ptCount val="1"/>
                <c:pt idx="0">
                  <c:v>BoekVerslinders</c:v>
                </c:pt>
              </c:strCache>
            </c:strRef>
          </c:tx>
          <c:spPr>
            <a:solidFill>
              <a:schemeClr val="accent5"/>
            </a:solidFill>
            <a:ln>
              <a:noFill/>
            </a:ln>
            <a:effectLst/>
          </c:spPr>
          <c:invertIfNegative val="0"/>
          <c:cat>
            <c:strRef>
              <c:f>Facebook!$Q$9:$Q$12</c:f>
              <c:strCache>
                <c:ptCount val="3"/>
                <c:pt idx="0">
                  <c:v>Faceboekgroepen en -pagina's</c:v>
                </c:pt>
                <c:pt idx="1">
                  <c:v>Faceboekgroepen en -pagina's van handelaars</c:v>
                </c:pt>
                <c:pt idx="2">
                  <c:v>Faceboekgroepen en -pagina's van uitgeverijen</c:v>
                </c:pt>
              </c:strCache>
            </c:strRef>
          </c:cat>
          <c:val>
            <c:numRef>
              <c:f>Facebook!$V$9:$V$12</c:f>
              <c:numCache>
                <c:formatCode>General</c:formatCode>
                <c:ptCount val="3"/>
                <c:pt idx="0">
                  <c:v>10</c:v>
                </c:pt>
              </c:numCache>
            </c:numRef>
          </c:val>
          <c:extLst xmlns:c16r2="http://schemas.microsoft.com/office/drawing/2015/06/chart">
            <c:ext xmlns:c16="http://schemas.microsoft.com/office/drawing/2014/chart" uri="{C3380CC4-5D6E-409C-BE32-E72D297353CC}">
              <c16:uniqueId val="{0000003E-88E6-4EF2-A02B-07F8AAE1ABF8}"/>
            </c:ext>
          </c:extLst>
        </c:ser>
        <c:ser>
          <c:idx val="5"/>
          <c:order val="5"/>
          <c:tx>
            <c:strRef>
              <c:f>Facebook!$W$7:$W$8</c:f>
              <c:strCache>
                <c:ptCount val="1"/>
                <c:pt idx="0">
                  <c:v>De Boekenjagers</c:v>
                </c:pt>
              </c:strCache>
            </c:strRef>
          </c:tx>
          <c:spPr>
            <a:solidFill>
              <a:schemeClr val="accent6"/>
            </a:solidFill>
            <a:ln>
              <a:noFill/>
            </a:ln>
            <a:effectLst/>
          </c:spPr>
          <c:invertIfNegative val="0"/>
          <c:cat>
            <c:strRef>
              <c:f>Facebook!$Q$9:$Q$12</c:f>
              <c:strCache>
                <c:ptCount val="3"/>
                <c:pt idx="0">
                  <c:v>Faceboekgroepen en -pagina's</c:v>
                </c:pt>
                <c:pt idx="1">
                  <c:v>Faceboekgroepen en -pagina's van handelaars</c:v>
                </c:pt>
                <c:pt idx="2">
                  <c:v>Faceboekgroepen en -pagina's van uitgeverijen</c:v>
                </c:pt>
              </c:strCache>
            </c:strRef>
          </c:cat>
          <c:val>
            <c:numRef>
              <c:f>Facebook!$W$9:$W$12</c:f>
              <c:numCache>
                <c:formatCode>General</c:formatCode>
                <c:ptCount val="3"/>
                <c:pt idx="0">
                  <c:v>3</c:v>
                </c:pt>
              </c:numCache>
            </c:numRef>
          </c:val>
          <c:extLst xmlns:c16r2="http://schemas.microsoft.com/office/drawing/2015/06/chart">
            <c:ext xmlns:c16="http://schemas.microsoft.com/office/drawing/2014/chart" uri="{C3380CC4-5D6E-409C-BE32-E72D297353CC}">
              <c16:uniqueId val="{0000003F-88E6-4EF2-A02B-07F8AAE1ABF8}"/>
            </c:ext>
          </c:extLst>
        </c:ser>
        <c:ser>
          <c:idx val="6"/>
          <c:order val="6"/>
          <c:tx>
            <c:strRef>
              <c:f>Facebook!$X$7:$X$8</c:f>
              <c:strCache>
                <c:ptCount val="1"/>
                <c:pt idx="0">
                  <c:v>Dutch Venture Publishing </c:v>
                </c:pt>
              </c:strCache>
            </c:strRef>
          </c:tx>
          <c:spPr>
            <a:solidFill>
              <a:schemeClr val="accent1">
                <a:lumMod val="60000"/>
              </a:schemeClr>
            </a:solidFill>
            <a:ln>
              <a:noFill/>
            </a:ln>
            <a:effectLst/>
          </c:spPr>
          <c:invertIfNegative val="0"/>
          <c:cat>
            <c:strRef>
              <c:f>Facebook!$Q$9:$Q$12</c:f>
              <c:strCache>
                <c:ptCount val="3"/>
                <c:pt idx="0">
                  <c:v>Faceboekgroepen en -pagina's</c:v>
                </c:pt>
                <c:pt idx="1">
                  <c:v>Faceboekgroepen en -pagina's van handelaars</c:v>
                </c:pt>
                <c:pt idx="2">
                  <c:v>Faceboekgroepen en -pagina's van uitgeverijen</c:v>
                </c:pt>
              </c:strCache>
            </c:strRef>
          </c:cat>
          <c:val>
            <c:numRef>
              <c:f>Facebook!$X$9:$X$12</c:f>
              <c:numCache>
                <c:formatCode>General</c:formatCode>
                <c:ptCount val="3"/>
                <c:pt idx="2">
                  <c:v>6</c:v>
                </c:pt>
              </c:numCache>
            </c:numRef>
          </c:val>
          <c:extLst xmlns:c16r2="http://schemas.microsoft.com/office/drawing/2015/06/chart">
            <c:ext xmlns:c16="http://schemas.microsoft.com/office/drawing/2014/chart" uri="{C3380CC4-5D6E-409C-BE32-E72D297353CC}">
              <c16:uniqueId val="{00000040-88E6-4EF2-A02B-07F8AAE1ABF8}"/>
            </c:ext>
          </c:extLst>
        </c:ser>
        <c:ser>
          <c:idx val="7"/>
          <c:order val="7"/>
          <c:tx>
            <c:strRef>
              <c:f>Facebook!$Y$7:$Y$8</c:f>
              <c:strCache>
                <c:ptCount val="1"/>
                <c:pt idx="0">
                  <c:v>Fantastisch Genre</c:v>
                </c:pt>
              </c:strCache>
            </c:strRef>
          </c:tx>
          <c:spPr>
            <a:solidFill>
              <a:schemeClr val="accent2">
                <a:lumMod val="60000"/>
              </a:schemeClr>
            </a:solidFill>
            <a:ln>
              <a:noFill/>
            </a:ln>
            <a:effectLst/>
          </c:spPr>
          <c:invertIfNegative val="0"/>
          <c:cat>
            <c:strRef>
              <c:f>Facebook!$Q$9:$Q$12</c:f>
              <c:strCache>
                <c:ptCount val="3"/>
                <c:pt idx="0">
                  <c:v>Faceboekgroepen en -pagina's</c:v>
                </c:pt>
                <c:pt idx="1">
                  <c:v>Faceboekgroepen en -pagina's van handelaars</c:v>
                </c:pt>
                <c:pt idx="2">
                  <c:v>Faceboekgroepen en -pagina's van uitgeverijen</c:v>
                </c:pt>
              </c:strCache>
            </c:strRef>
          </c:cat>
          <c:val>
            <c:numRef>
              <c:f>Facebook!$Y$9:$Y$12</c:f>
              <c:numCache>
                <c:formatCode>General</c:formatCode>
                <c:ptCount val="3"/>
                <c:pt idx="0">
                  <c:v>2</c:v>
                </c:pt>
              </c:numCache>
            </c:numRef>
          </c:val>
          <c:extLst xmlns:c16r2="http://schemas.microsoft.com/office/drawing/2015/06/chart">
            <c:ext xmlns:c16="http://schemas.microsoft.com/office/drawing/2014/chart" uri="{C3380CC4-5D6E-409C-BE32-E72D297353CC}">
              <c16:uniqueId val="{00000041-88E6-4EF2-A02B-07F8AAE1ABF8}"/>
            </c:ext>
          </c:extLst>
        </c:ser>
        <c:ser>
          <c:idx val="8"/>
          <c:order val="8"/>
          <c:tx>
            <c:strRef>
              <c:f>Facebook!$Z$7:$Z$8</c:f>
              <c:strCache>
                <c:ptCount val="1"/>
                <c:pt idx="0">
                  <c:v>Fantasy boeken</c:v>
                </c:pt>
              </c:strCache>
            </c:strRef>
          </c:tx>
          <c:spPr>
            <a:solidFill>
              <a:schemeClr val="accent3">
                <a:lumMod val="60000"/>
              </a:schemeClr>
            </a:solidFill>
            <a:ln>
              <a:noFill/>
            </a:ln>
            <a:effectLst/>
          </c:spPr>
          <c:invertIfNegative val="0"/>
          <c:cat>
            <c:strRef>
              <c:f>Facebook!$Q$9:$Q$12</c:f>
              <c:strCache>
                <c:ptCount val="3"/>
                <c:pt idx="0">
                  <c:v>Faceboekgroepen en -pagina's</c:v>
                </c:pt>
                <c:pt idx="1">
                  <c:v>Faceboekgroepen en -pagina's van handelaars</c:v>
                </c:pt>
                <c:pt idx="2">
                  <c:v>Faceboekgroepen en -pagina's van uitgeverijen</c:v>
                </c:pt>
              </c:strCache>
            </c:strRef>
          </c:cat>
          <c:val>
            <c:numRef>
              <c:f>Facebook!$Z$9:$Z$12</c:f>
              <c:numCache>
                <c:formatCode>General</c:formatCode>
                <c:ptCount val="3"/>
                <c:pt idx="0">
                  <c:v>3</c:v>
                </c:pt>
              </c:numCache>
            </c:numRef>
          </c:val>
          <c:extLst xmlns:c16r2="http://schemas.microsoft.com/office/drawing/2015/06/chart">
            <c:ext xmlns:c16="http://schemas.microsoft.com/office/drawing/2014/chart" uri="{C3380CC4-5D6E-409C-BE32-E72D297353CC}">
              <c16:uniqueId val="{00000042-88E6-4EF2-A02B-07F8AAE1ABF8}"/>
            </c:ext>
          </c:extLst>
        </c:ser>
        <c:ser>
          <c:idx val="9"/>
          <c:order val="9"/>
          <c:tx>
            <c:strRef>
              <c:f>Facebook!$AA$7:$AA$8</c:f>
              <c:strCache>
                <c:ptCount val="1"/>
                <c:pt idx="0">
                  <c:v>FantasyWereld.nl</c:v>
                </c:pt>
              </c:strCache>
            </c:strRef>
          </c:tx>
          <c:spPr>
            <a:solidFill>
              <a:schemeClr val="accent4">
                <a:lumMod val="60000"/>
              </a:schemeClr>
            </a:solidFill>
            <a:ln>
              <a:noFill/>
            </a:ln>
            <a:effectLst/>
          </c:spPr>
          <c:invertIfNegative val="0"/>
          <c:cat>
            <c:strRef>
              <c:f>Facebook!$Q$9:$Q$12</c:f>
              <c:strCache>
                <c:ptCount val="3"/>
                <c:pt idx="0">
                  <c:v>Faceboekgroepen en -pagina's</c:v>
                </c:pt>
                <c:pt idx="1">
                  <c:v>Faceboekgroepen en -pagina's van handelaars</c:v>
                </c:pt>
                <c:pt idx="2">
                  <c:v>Faceboekgroepen en -pagina's van uitgeverijen</c:v>
                </c:pt>
              </c:strCache>
            </c:strRef>
          </c:cat>
          <c:val>
            <c:numRef>
              <c:f>Facebook!$AA$9:$AA$12</c:f>
              <c:numCache>
                <c:formatCode>General</c:formatCode>
                <c:ptCount val="3"/>
                <c:pt idx="0">
                  <c:v>12</c:v>
                </c:pt>
              </c:numCache>
            </c:numRef>
          </c:val>
          <c:extLst xmlns:c16r2="http://schemas.microsoft.com/office/drawing/2015/06/chart">
            <c:ext xmlns:c16="http://schemas.microsoft.com/office/drawing/2014/chart" uri="{C3380CC4-5D6E-409C-BE32-E72D297353CC}">
              <c16:uniqueId val="{00000043-88E6-4EF2-A02B-07F8AAE1ABF8}"/>
            </c:ext>
          </c:extLst>
        </c:ser>
        <c:ser>
          <c:idx val="10"/>
          <c:order val="10"/>
          <c:tx>
            <c:strRef>
              <c:f>Facebook!$AB$7:$AB$8</c:f>
              <c:strCache>
                <c:ptCount val="1"/>
                <c:pt idx="0">
                  <c:v>Godijn Publishing</c:v>
                </c:pt>
              </c:strCache>
            </c:strRef>
          </c:tx>
          <c:spPr>
            <a:solidFill>
              <a:schemeClr val="accent5">
                <a:lumMod val="60000"/>
              </a:schemeClr>
            </a:solidFill>
            <a:ln>
              <a:noFill/>
            </a:ln>
            <a:effectLst/>
          </c:spPr>
          <c:invertIfNegative val="0"/>
          <c:cat>
            <c:strRef>
              <c:f>Facebook!$Q$9:$Q$12</c:f>
              <c:strCache>
                <c:ptCount val="3"/>
                <c:pt idx="0">
                  <c:v>Faceboekgroepen en -pagina's</c:v>
                </c:pt>
                <c:pt idx="1">
                  <c:v>Faceboekgroepen en -pagina's van handelaars</c:v>
                </c:pt>
                <c:pt idx="2">
                  <c:v>Faceboekgroepen en -pagina's van uitgeverijen</c:v>
                </c:pt>
              </c:strCache>
            </c:strRef>
          </c:cat>
          <c:val>
            <c:numRef>
              <c:f>Facebook!$AB$9:$AB$12</c:f>
              <c:numCache>
                <c:formatCode>General</c:formatCode>
                <c:ptCount val="3"/>
                <c:pt idx="2">
                  <c:v>2</c:v>
                </c:pt>
              </c:numCache>
            </c:numRef>
          </c:val>
          <c:extLst xmlns:c16r2="http://schemas.microsoft.com/office/drawing/2015/06/chart">
            <c:ext xmlns:c16="http://schemas.microsoft.com/office/drawing/2014/chart" uri="{C3380CC4-5D6E-409C-BE32-E72D297353CC}">
              <c16:uniqueId val="{00000044-88E6-4EF2-A02B-07F8AAE1ABF8}"/>
            </c:ext>
          </c:extLst>
        </c:ser>
        <c:ser>
          <c:idx val="11"/>
          <c:order val="11"/>
          <c:tx>
            <c:strRef>
              <c:f>Facebook!$AC$7:$AC$8</c:f>
              <c:strCache>
                <c:ptCount val="1"/>
                <c:pt idx="0">
                  <c:v>Hebban Scifi &amp; Fantasy Groep</c:v>
                </c:pt>
              </c:strCache>
            </c:strRef>
          </c:tx>
          <c:spPr>
            <a:solidFill>
              <a:schemeClr val="accent6">
                <a:lumMod val="60000"/>
              </a:schemeClr>
            </a:solidFill>
            <a:ln>
              <a:noFill/>
            </a:ln>
            <a:effectLst/>
          </c:spPr>
          <c:invertIfNegative val="0"/>
          <c:cat>
            <c:strRef>
              <c:f>Facebook!$Q$9:$Q$12</c:f>
              <c:strCache>
                <c:ptCount val="3"/>
                <c:pt idx="0">
                  <c:v>Faceboekgroepen en -pagina's</c:v>
                </c:pt>
                <c:pt idx="1">
                  <c:v>Faceboekgroepen en -pagina's van handelaars</c:v>
                </c:pt>
                <c:pt idx="2">
                  <c:v>Faceboekgroepen en -pagina's van uitgeverijen</c:v>
                </c:pt>
              </c:strCache>
            </c:strRef>
          </c:cat>
          <c:val>
            <c:numRef>
              <c:f>Facebook!$AC$9:$AC$12</c:f>
              <c:numCache>
                <c:formatCode>General</c:formatCode>
                <c:ptCount val="3"/>
                <c:pt idx="0">
                  <c:v>8</c:v>
                </c:pt>
              </c:numCache>
            </c:numRef>
          </c:val>
          <c:extLst xmlns:c16r2="http://schemas.microsoft.com/office/drawing/2015/06/chart">
            <c:ext xmlns:c16="http://schemas.microsoft.com/office/drawing/2014/chart" uri="{C3380CC4-5D6E-409C-BE32-E72D297353CC}">
              <c16:uniqueId val="{00000045-88E6-4EF2-A02B-07F8AAE1ABF8}"/>
            </c:ext>
          </c:extLst>
        </c:ser>
        <c:ser>
          <c:idx val="12"/>
          <c:order val="12"/>
          <c:tx>
            <c:strRef>
              <c:f>Facebook!$AD$7:$AD$8</c:f>
              <c:strCache>
                <c:ptCount val="1"/>
                <c:pt idx="0">
                  <c:v>Iceberg Books</c:v>
                </c:pt>
              </c:strCache>
            </c:strRef>
          </c:tx>
          <c:spPr>
            <a:solidFill>
              <a:schemeClr val="accent1">
                <a:lumMod val="80000"/>
                <a:lumOff val="20000"/>
              </a:schemeClr>
            </a:solidFill>
            <a:ln>
              <a:noFill/>
            </a:ln>
            <a:effectLst/>
          </c:spPr>
          <c:invertIfNegative val="0"/>
          <c:cat>
            <c:strRef>
              <c:f>Facebook!$Q$9:$Q$12</c:f>
              <c:strCache>
                <c:ptCount val="3"/>
                <c:pt idx="0">
                  <c:v>Faceboekgroepen en -pagina's</c:v>
                </c:pt>
                <c:pt idx="1">
                  <c:v>Faceboekgroepen en -pagina's van handelaars</c:v>
                </c:pt>
                <c:pt idx="2">
                  <c:v>Faceboekgroepen en -pagina's van uitgeverijen</c:v>
                </c:pt>
              </c:strCache>
            </c:strRef>
          </c:cat>
          <c:val>
            <c:numRef>
              <c:f>Facebook!$AD$9:$AD$12</c:f>
              <c:numCache>
                <c:formatCode>General</c:formatCode>
                <c:ptCount val="3"/>
                <c:pt idx="2">
                  <c:v>3</c:v>
                </c:pt>
              </c:numCache>
            </c:numRef>
          </c:val>
          <c:extLst xmlns:c16r2="http://schemas.microsoft.com/office/drawing/2015/06/chart">
            <c:ext xmlns:c16="http://schemas.microsoft.com/office/drawing/2014/chart" uri="{C3380CC4-5D6E-409C-BE32-E72D297353CC}">
              <c16:uniqueId val="{00000046-88E6-4EF2-A02B-07F8AAE1ABF8}"/>
            </c:ext>
          </c:extLst>
        </c:ser>
        <c:ser>
          <c:idx val="13"/>
          <c:order val="13"/>
          <c:tx>
            <c:strRef>
              <c:f>Facebook!$AE$7:$AE$8</c:f>
              <c:strCache>
                <c:ptCount val="1"/>
                <c:pt idx="0">
                  <c:v>Iedereen Leest</c:v>
                </c:pt>
              </c:strCache>
            </c:strRef>
          </c:tx>
          <c:spPr>
            <a:solidFill>
              <a:schemeClr val="accent2">
                <a:lumMod val="80000"/>
                <a:lumOff val="20000"/>
              </a:schemeClr>
            </a:solidFill>
            <a:ln>
              <a:noFill/>
            </a:ln>
            <a:effectLst/>
          </c:spPr>
          <c:invertIfNegative val="0"/>
          <c:cat>
            <c:strRef>
              <c:f>Facebook!$Q$9:$Q$12</c:f>
              <c:strCache>
                <c:ptCount val="3"/>
                <c:pt idx="0">
                  <c:v>Faceboekgroepen en -pagina's</c:v>
                </c:pt>
                <c:pt idx="1">
                  <c:v>Faceboekgroepen en -pagina's van handelaars</c:v>
                </c:pt>
                <c:pt idx="2">
                  <c:v>Faceboekgroepen en -pagina's van uitgeverijen</c:v>
                </c:pt>
              </c:strCache>
            </c:strRef>
          </c:cat>
          <c:val>
            <c:numRef>
              <c:f>Facebook!$AE$9:$AE$12</c:f>
              <c:numCache>
                <c:formatCode>General</c:formatCode>
                <c:ptCount val="3"/>
                <c:pt idx="0">
                  <c:v>2</c:v>
                </c:pt>
              </c:numCache>
            </c:numRef>
          </c:val>
          <c:extLst xmlns:c16r2="http://schemas.microsoft.com/office/drawing/2015/06/chart">
            <c:ext xmlns:c16="http://schemas.microsoft.com/office/drawing/2014/chart" uri="{C3380CC4-5D6E-409C-BE32-E72D297353CC}">
              <c16:uniqueId val="{00000047-88E6-4EF2-A02B-07F8AAE1ABF8}"/>
            </c:ext>
          </c:extLst>
        </c:ser>
        <c:ser>
          <c:idx val="14"/>
          <c:order val="14"/>
          <c:tx>
            <c:strRef>
              <c:f>Facebook!$AF$7:$AF$8</c:f>
              <c:strCache>
                <c:ptCount val="1"/>
                <c:pt idx="0">
                  <c:v>Ik hou van Horror, Fantasy en spannende boeken!!!!!!</c:v>
                </c:pt>
              </c:strCache>
            </c:strRef>
          </c:tx>
          <c:spPr>
            <a:solidFill>
              <a:schemeClr val="accent3">
                <a:lumMod val="80000"/>
                <a:lumOff val="20000"/>
              </a:schemeClr>
            </a:solidFill>
            <a:ln>
              <a:noFill/>
            </a:ln>
            <a:effectLst/>
          </c:spPr>
          <c:invertIfNegative val="0"/>
          <c:cat>
            <c:strRef>
              <c:f>Facebook!$Q$9:$Q$12</c:f>
              <c:strCache>
                <c:ptCount val="3"/>
                <c:pt idx="0">
                  <c:v>Faceboekgroepen en -pagina's</c:v>
                </c:pt>
                <c:pt idx="1">
                  <c:v>Faceboekgroepen en -pagina's van handelaars</c:v>
                </c:pt>
                <c:pt idx="2">
                  <c:v>Faceboekgroepen en -pagina's van uitgeverijen</c:v>
                </c:pt>
              </c:strCache>
            </c:strRef>
          </c:cat>
          <c:val>
            <c:numRef>
              <c:f>Facebook!$AF$9:$AF$12</c:f>
              <c:numCache>
                <c:formatCode>General</c:formatCode>
                <c:ptCount val="3"/>
                <c:pt idx="0">
                  <c:v>4</c:v>
                </c:pt>
              </c:numCache>
            </c:numRef>
          </c:val>
          <c:extLst xmlns:c16r2="http://schemas.microsoft.com/office/drawing/2015/06/chart">
            <c:ext xmlns:c16="http://schemas.microsoft.com/office/drawing/2014/chart" uri="{C3380CC4-5D6E-409C-BE32-E72D297353CC}">
              <c16:uniqueId val="{00000048-88E6-4EF2-A02B-07F8AAE1ABF8}"/>
            </c:ext>
          </c:extLst>
        </c:ser>
        <c:ser>
          <c:idx val="15"/>
          <c:order val="15"/>
          <c:tx>
            <c:strRef>
              <c:f>Facebook!$AG$7:$AG$8</c:f>
              <c:strCache>
                <c:ptCount val="1"/>
                <c:pt idx="0">
                  <c:v>Kinderboeken en YA</c:v>
                </c:pt>
              </c:strCache>
            </c:strRef>
          </c:tx>
          <c:spPr>
            <a:solidFill>
              <a:schemeClr val="accent4">
                <a:lumMod val="80000"/>
                <a:lumOff val="20000"/>
              </a:schemeClr>
            </a:solidFill>
            <a:ln>
              <a:noFill/>
            </a:ln>
            <a:effectLst/>
          </c:spPr>
          <c:invertIfNegative val="0"/>
          <c:cat>
            <c:strRef>
              <c:f>Facebook!$Q$9:$Q$12</c:f>
              <c:strCache>
                <c:ptCount val="3"/>
                <c:pt idx="0">
                  <c:v>Faceboekgroepen en -pagina's</c:v>
                </c:pt>
                <c:pt idx="1">
                  <c:v>Faceboekgroepen en -pagina's van handelaars</c:v>
                </c:pt>
                <c:pt idx="2">
                  <c:v>Faceboekgroepen en -pagina's van uitgeverijen</c:v>
                </c:pt>
              </c:strCache>
            </c:strRef>
          </c:cat>
          <c:val>
            <c:numRef>
              <c:f>Facebook!$AG$9:$AG$12</c:f>
              <c:numCache>
                <c:formatCode>General</c:formatCode>
                <c:ptCount val="3"/>
                <c:pt idx="0">
                  <c:v>8</c:v>
                </c:pt>
              </c:numCache>
            </c:numRef>
          </c:val>
          <c:extLst xmlns:c16r2="http://schemas.microsoft.com/office/drawing/2015/06/chart">
            <c:ext xmlns:c16="http://schemas.microsoft.com/office/drawing/2014/chart" uri="{C3380CC4-5D6E-409C-BE32-E72D297353CC}">
              <c16:uniqueId val="{00000049-88E6-4EF2-A02B-07F8AAE1ABF8}"/>
            </c:ext>
          </c:extLst>
        </c:ser>
        <c:ser>
          <c:idx val="16"/>
          <c:order val="16"/>
          <c:tx>
            <c:strRef>
              <c:f>Facebook!$AH$7:$AH$8</c:f>
              <c:strCache>
                <c:ptCount val="1"/>
                <c:pt idx="0">
                  <c:v>Mustreads or not</c:v>
                </c:pt>
              </c:strCache>
            </c:strRef>
          </c:tx>
          <c:spPr>
            <a:solidFill>
              <a:schemeClr val="accent5">
                <a:lumMod val="80000"/>
                <a:lumOff val="20000"/>
              </a:schemeClr>
            </a:solidFill>
            <a:ln>
              <a:noFill/>
            </a:ln>
            <a:effectLst/>
          </c:spPr>
          <c:invertIfNegative val="0"/>
          <c:cat>
            <c:strRef>
              <c:f>Facebook!$Q$9:$Q$12</c:f>
              <c:strCache>
                <c:ptCount val="3"/>
                <c:pt idx="0">
                  <c:v>Faceboekgroepen en -pagina's</c:v>
                </c:pt>
                <c:pt idx="1">
                  <c:v>Faceboekgroepen en -pagina's van handelaars</c:v>
                </c:pt>
                <c:pt idx="2">
                  <c:v>Faceboekgroepen en -pagina's van uitgeverijen</c:v>
                </c:pt>
              </c:strCache>
            </c:strRef>
          </c:cat>
          <c:val>
            <c:numRef>
              <c:f>Facebook!$AH$9:$AH$12</c:f>
              <c:numCache>
                <c:formatCode>General</c:formatCode>
                <c:ptCount val="3"/>
                <c:pt idx="0">
                  <c:v>2</c:v>
                </c:pt>
              </c:numCache>
            </c:numRef>
          </c:val>
          <c:extLst xmlns:c16r2="http://schemas.microsoft.com/office/drawing/2015/06/chart">
            <c:ext xmlns:c16="http://schemas.microsoft.com/office/drawing/2014/chart" uri="{C3380CC4-5D6E-409C-BE32-E72D297353CC}">
              <c16:uniqueId val="{0000004A-88E6-4EF2-A02B-07F8AAE1ABF8}"/>
            </c:ext>
          </c:extLst>
        </c:ser>
        <c:ser>
          <c:idx val="17"/>
          <c:order val="17"/>
          <c:tx>
            <c:strRef>
              <c:f>Facebook!$AI$7:$AI$8</c:f>
              <c:strCache>
                <c:ptCount val="1"/>
                <c:pt idx="0">
                  <c:v>NCSF Groep (officieel)</c:v>
                </c:pt>
              </c:strCache>
            </c:strRef>
          </c:tx>
          <c:spPr>
            <a:solidFill>
              <a:schemeClr val="accent6">
                <a:lumMod val="80000"/>
                <a:lumOff val="20000"/>
              </a:schemeClr>
            </a:solidFill>
            <a:ln>
              <a:noFill/>
            </a:ln>
            <a:effectLst/>
          </c:spPr>
          <c:invertIfNegative val="0"/>
          <c:cat>
            <c:strRef>
              <c:f>Facebook!$Q$9:$Q$12</c:f>
              <c:strCache>
                <c:ptCount val="3"/>
                <c:pt idx="0">
                  <c:v>Faceboekgroepen en -pagina's</c:v>
                </c:pt>
                <c:pt idx="1">
                  <c:v>Faceboekgroepen en -pagina's van handelaars</c:v>
                </c:pt>
                <c:pt idx="2">
                  <c:v>Faceboekgroepen en -pagina's van uitgeverijen</c:v>
                </c:pt>
              </c:strCache>
            </c:strRef>
          </c:cat>
          <c:val>
            <c:numRef>
              <c:f>Facebook!$AI$9:$AI$12</c:f>
              <c:numCache>
                <c:formatCode>General</c:formatCode>
                <c:ptCount val="3"/>
                <c:pt idx="0">
                  <c:v>5</c:v>
                </c:pt>
              </c:numCache>
            </c:numRef>
          </c:val>
          <c:extLst xmlns:c16r2="http://schemas.microsoft.com/office/drawing/2015/06/chart">
            <c:ext xmlns:c16="http://schemas.microsoft.com/office/drawing/2014/chart" uri="{C3380CC4-5D6E-409C-BE32-E72D297353CC}">
              <c16:uniqueId val="{0000004B-88E6-4EF2-A02B-07F8AAE1ABF8}"/>
            </c:ext>
          </c:extLst>
        </c:ser>
        <c:ser>
          <c:idx val="18"/>
          <c:order val="18"/>
          <c:tx>
            <c:strRef>
              <c:f>Facebook!$AJ$7:$AJ$8</c:f>
              <c:strCache>
                <c:ptCount val="1"/>
                <c:pt idx="0">
                  <c:v>SamenLezen</c:v>
                </c:pt>
              </c:strCache>
            </c:strRef>
          </c:tx>
          <c:spPr>
            <a:solidFill>
              <a:schemeClr val="accent1">
                <a:lumMod val="80000"/>
              </a:schemeClr>
            </a:solidFill>
            <a:ln>
              <a:noFill/>
            </a:ln>
            <a:effectLst/>
          </c:spPr>
          <c:invertIfNegative val="0"/>
          <c:cat>
            <c:strRef>
              <c:f>Facebook!$Q$9:$Q$12</c:f>
              <c:strCache>
                <c:ptCount val="3"/>
                <c:pt idx="0">
                  <c:v>Faceboekgroepen en -pagina's</c:v>
                </c:pt>
                <c:pt idx="1">
                  <c:v>Faceboekgroepen en -pagina's van handelaars</c:v>
                </c:pt>
                <c:pt idx="2">
                  <c:v>Faceboekgroepen en -pagina's van uitgeverijen</c:v>
                </c:pt>
              </c:strCache>
            </c:strRef>
          </c:cat>
          <c:val>
            <c:numRef>
              <c:f>Facebook!$AJ$9:$AJ$12</c:f>
              <c:numCache>
                <c:formatCode>General</c:formatCode>
                <c:ptCount val="3"/>
                <c:pt idx="0">
                  <c:v>3</c:v>
                </c:pt>
              </c:numCache>
            </c:numRef>
          </c:val>
          <c:extLst xmlns:c16r2="http://schemas.microsoft.com/office/drawing/2015/06/chart">
            <c:ext xmlns:c16="http://schemas.microsoft.com/office/drawing/2014/chart" uri="{C3380CC4-5D6E-409C-BE32-E72D297353CC}">
              <c16:uniqueId val="{0000004C-88E6-4EF2-A02B-07F8AAE1ABF8}"/>
            </c:ext>
          </c:extLst>
        </c:ser>
        <c:ser>
          <c:idx val="19"/>
          <c:order val="19"/>
          <c:tx>
            <c:strRef>
              <c:f>Facebook!$AK$7:$AK$8</c:f>
              <c:strCache>
                <c:ptCount val="1"/>
                <c:pt idx="0">
                  <c:v>Samenlezenisleuker</c:v>
                </c:pt>
              </c:strCache>
            </c:strRef>
          </c:tx>
          <c:spPr>
            <a:solidFill>
              <a:schemeClr val="accent2">
                <a:lumMod val="80000"/>
              </a:schemeClr>
            </a:solidFill>
            <a:ln>
              <a:noFill/>
            </a:ln>
            <a:effectLst/>
          </c:spPr>
          <c:invertIfNegative val="0"/>
          <c:cat>
            <c:strRef>
              <c:f>Facebook!$Q$9:$Q$12</c:f>
              <c:strCache>
                <c:ptCount val="3"/>
                <c:pt idx="0">
                  <c:v>Faceboekgroepen en -pagina's</c:v>
                </c:pt>
                <c:pt idx="1">
                  <c:v>Faceboekgroepen en -pagina's van handelaars</c:v>
                </c:pt>
                <c:pt idx="2">
                  <c:v>Faceboekgroepen en -pagina's van uitgeverijen</c:v>
                </c:pt>
              </c:strCache>
            </c:strRef>
          </c:cat>
          <c:val>
            <c:numRef>
              <c:f>Facebook!$AK$9:$AK$12</c:f>
              <c:numCache>
                <c:formatCode>General</c:formatCode>
                <c:ptCount val="3"/>
                <c:pt idx="0">
                  <c:v>10</c:v>
                </c:pt>
              </c:numCache>
            </c:numRef>
          </c:val>
          <c:extLst xmlns:c16r2="http://schemas.microsoft.com/office/drawing/2015/06/chart">
            <c:ext xmlns:c16="http://schemas.microsoft.com/office/drawing/2014/chart" uri="{C3380CC4-5D6E-409C-BE32-E72D297353CC}">
              <c16:uniqueId val="{0000004D-88E6-4EF2-A02B-07F8AAE1ABF8}"/>
            </c:ext>
          </c:extLst>
        </c:ser>
        <c:ser>
          <c:idx val="20"/>
          <c:order val="20"/>
          <c:tx>
            <c:strRef>
              <c:f>Facebook!$AL$7:$AL$8</c:f>
              <c:strCache>
                <c:ptCount val="1"/>
                <c:pt idx="0">
                  <c:v>Science fiction</c:v>
                </c:pt>
              </c:strCache>
            </c:strRef>
          </c:tx>
          <c:spPr>
            <a:solidFill>
              <a:schemeClr val="accent3">
                <a:lumMod val="80000"/>
              </a:schemeClr>
            </a:solidFill>
            <a:ln>
              <a:noFill/>
            </a:ln>
            <a:effectLst/>
          </c:spPr>
          <c:invertIfNegative val="0"/>
          <c:cat>
            <c:strRef>
              <c:f>Facebook!$Q$9:$Q$12</c:f>
              <c:strCache>
                <c:ptCount val="3"/>
                <c:pt idx="0">
                  <c:v>Faceboekgroepen en -pagina's</c:v>
                </c:pt>
                <c:pt idx="1">
                  <c:v>Faceboekgroepen en -pagina's van handelaars</c:v>
                </c:pt>
                <c:pt idx="2">
                  <c:v>Faceboekgroepen en -pagina's van uitgeverijen</c:v>
                </c:pt>
              </c:strCache>
            </c:strRef>
          </c:cat>
          <c:val>
            <c:numRef>
              <c:f>Facebook!$AL$9:$AL$12</c:f>
              <c:numCache>
                <c:formatCode>General</c:formatCode>
                <c:ptCount val="3"/>
                <c:pt idx="0">
                  <c:v>2</c:v>
                </c:pt>
              </c:numCache>
            </c:numRef>
          </c:val>
          <c:extLst xmlns:c16r2="http://schemas.microsoft.com/office/drawing/2015/06/chart">
            <c:ext xmlns:c16="http://schemas.microsoft.com/office/drawing/2014/chart" uri="{C3380CC4-5D6E-409C-BE32-E72D297353CC}">
              <c16:uniqueId val="{0000004E-88E6-4EF2-A02B-07F8AAE1ABF8}"/>
            </c:ext>
          </c:extLst>
        </c:ser>
        <c:ser>
          <c:idx val="21"/>
          <c:order val="21"/>
          <c:tx>
            <c:strRef>
              <c:f>Facebook!$AM$7:$AM$8</c:f>
              <c:strCache>
                <c:ptCount val="1"/>
                <c:pt idx="0">
                  <c:v>Science Fiction &amp; Fantasy Boekenclub</c:v>
                </c:pt>
              </c:strCache>
            </c:strRef>
          </c:tx>
          <c:spPr>
            <a:solidFill>
              <a:schemeClr val="accent4">
                <a:lumMod val="80000"/>
              </a:schemeClr>
            </a:solidFill>
            <a:ln>
              <a:noFill/>
            </a:ln>
            <a:effectLst/>
          </c:spPr>
          <c:invertIfNegative val="0"/>
          <c:cat>
            <c:strRef>
              <c:f>Facebook!$Q$9:$Q$12</c:f>
              <c:strCache>
                <c:ptCount val="3"/>
                <c:pt idx="0">
                  <c:v>Faceboekgroepen en -pagina's</c:v>
                </c:pt>
                <c:pt idx="1">
                  <c:v>Faceboekgroepen en -pagina's van handelaars</c:v>
                </c:pt>
                <c:pt idx="2">
                  <c:v>Faceboekgroepen en -pagina's van uitgeverijen</c:v>
                </c:pt>
              </c:strCache>
            </c:strRef>
          </c:cat>
          <c:val>
            <c:numRef>
              <c:f>Facebook!$AM$9:$AM$12</c:f>
              <c:numCache>
                <c:formatCode>General</c:formatCode>
                <c:ptCount val="3"/>
                <c:pt idx="0">
                  <c:v>70</c:v>
                </c:pt>
              </c:numCache>
            </c:numRef>
          </c:val>
          <c:extLst xmlns:c16r2="http://schemas.microsoft.com/office/drawing/2015/06/chart">
            <c:ext xmlns:c16="http://schemas.microsoft.com/office/drawing/2014/chart" uri="{C3380CC4-5D6E-409C-BE32-E72D297353CC}">
              <c16:uniqueId val="{0000004F-88E6-4EF2-A02B-07F8AAE1ABF8}"/>
            </c:ext>
          </c:extLst>
        </c:ser>
        <c:ser>
          <c:idx val="22"/>
          <c:order val="22"/>
          <c:tx>
            <c:strRef>
              <c:f>Facebook!$AN$7:$AN$8</c:f>
              <c:strCache>
                <c:ptCount val="1"/>
                <c:pt idx="0">
                  <c:v>So Many Pages</c:v>
                </c:pt>
              </c:strCache>
            </c:strRef>
          </c:tx>
          <c:spPr>
            <a:solidFill>
              <a:schemeClr val="accent5">
                <a:lumMod val="80000"/>
              </a:schemeClr>
            </a:solidFill>
            <a:ln>
              <a:noFill/>
            </a:ln>
            <a:effectLst/>
          </c:spPr>
          <c:invertIfNegative val="0"/>
          <c:cat>
            <c:strRef>
              <c:f>Facebook!$Q$9:$Q$12</c:f>
              <c:strCache>
                <c:ptCount val="3"/>
                <c:pt idx="0">
                  <c:v>Faceboekgroepen en -pagina's</c:v>
                </c:pt>
                <c:pt idx="1">
                  <c:v>Faceboekgroepen en -pagina's van handelaars</c:v>
                </c:pt>
                <c:pt idx="2">
                  <c:v>Faceboekgroepen en -pagina's van uitgeverijen</c:v>
                </c:pt>
              </c:strCache>
            </c:strRef>
          </c:cat>
          <c:val>
            <c:numRef>
              <c:f>Facebook!$AN$9:$AN$12</c:f>
              <c:numCache>
                <c:formatCode>General</c:formatCode>
                <c:ptCount val="3"/>
                <c:pt idx="1">
                  <c:v>3</c:v>
                </c:pt>
              </c:numCache>
            </c:numRef>
          </c:val>
          <c:extLst xmlns:c16r2="http://schemas.microsoft.com/office/drawing/2015/06/chart">
            <c:ext xmlns:c16="http://schemas.microsoft.com/office/drawing/2014/chart" uri="{C3380CC4-5D6E-409C-BE32-E72D297353CC}">
              <c16:uniqueId val="{00000050-88E6-4EF2-A02B-07F8AAE1ABF8}"/>
            </c:ext>
          </c:extLst>
        </c:ser>
        <c:ser>
          <c:idx val="23"/>
          <c:order val="23"/>
          <c:tx>
            <c:strRef>
              <c:f>Facebook!$AO$7:$AO$8</c:f>
              <c:strCache>
                <c:ptCount val="1"/>
                <c:pt idx="0">
                  <c:v>YA &amp; NA Fantasy book lovers</c:v>
                </c:pt>
              </c:strCache>
            </c:strRef>
          </c:tx>
          <c:spPr>
            <a:solidFill>
              <a:schemeClr val="accent6">
                <a:lumMod val="80000"/>
              </a:schemeClr>
            </a:solidFill>
            <a:ln>
              <a:noFill/>
            </a:ln>
            <a:effectLst/>
          </c:spPr>
          <c:invertIfNegative val="0"/>
          <c:cat>
            <c:strRef>
              <c:f>Facebook!$Q$9:$Q$12</c:f>
              <c:strCache>
                <c:ptCount val="3"/>
                <c:pt idx="0">
                  <c:v>Faceboekgroepen en -pagina's</c:v>
                </c:pt>
                <c:pt idx="1">
                  <c:v>Faceboekgroepen en -pagina's van handelaars</c:v>
                </c:pt>
                <c:pt idx="2">
                  <c:v>Faceboekgroepen en -pagina's van uitgeverijen</c:v>
                </c:pt>
              </c:strCache>
            </c:strRef>
          </c:cat>
          <c:val>
            <c:numRef>
              <c:f>Facebook!$AO$9:$AO$12</c:f>
              <c:numCache>
                <c:formatCode>General</c:formatCode>
                <c:ptCount val="3"/>
                <c:pt idx="0">
                  <c:v>2</c:v>
                </c:pt>
              </c:numCache>
            </c:numRef>
          </c:val>
          <c:extLst xmlns:c16r2="http://schemas.microsoft.com/office/drawing/2015/06/chart">
            <c:ext xmlns:c16="http://schemas.microsoft.com/office/drawing/2014/chart" uri="{C3380CC4-5D6E-409C-BE32-E72D297353CC}">
              <c16:uniqueId val="{00000051-88E6-4EF2-A02B-07F8AAE1ABF8}"/>
            </c:ext>
          </c:extLst>
        </c:ser>
        <c:ser>
          <c:idx val="24"/>
          <c:order val="24"/>
          <c:tx>
            <c:strRef>
              <c:f>Facebook!$AP$7:$AP$8</c:f>
              <c:strCache>
                <c:ptCount val="1"/>
                <c:pt idx="0">
                  <c:v>Young adult boeken</c:v>
                </c:pt>
              </c:strCache>
            </c:strRef>
          </c:tx>
          <c:spPr>
            <a:solidFill>
              <a:schemeClr val="accent1">
                <a:lumMod val="60000"/>
                <a:lumOff val="40000"/>
              </a:schemeClr>
            </a:solidFill>
            <a:ln>
              <a:noFill/>
            </a:ln>
            <a:effectLst/>
          </c:spPr>
          <c:invertIfNegative val="0"/>
          <c:cat>
            <c:strRef>
              <c:f>Facebook!$Q$9:$Q$12</c:f>
              <c:strCache>
                <c:ptCount val="3"/>
                <c:pt idx="0">
                  <c:v>Faceboekgroepen en -pagina's</c:v>
                </c:pt>
                <c:pt idx="1">
                  <c:v>Faceboekgroepen en -pagina's van handelaars</c:v>
                </c:pt>
                <c:pt idx="2">
                  <c:v>Faceboekgroepen en -pagina's van uitgeverijen</c:v>
                </c:pt>
              </c:strCache>
            </c:strRef>
          </c:cat>
          <c:val>
            <c:numRef>
              <c:f>Facebook!$AP$9:$AP$12</c:f>
              <c:numCache>
                <c:formatCode>General</c:formatCode>
                <c:ptCount val="3"/>
                <c:pt idx="0">
                  <c:v>4</c:v>
                </c:pt>
              </c:numCache>
            </c:numRef>
          </c:val>
          <c:extLst xmlns:c16r2="http://schemas.microsoft.com/office/drawing/2015/06/chart">
            <c:ext xmlns:c16="http://schemas.microsoft.com/office/drawing/2014/chart" uri="{C3380CC4-5D6E-409C-BE32-E72D297353CC}">
              <c16:uniqueId val="{00000052-88E6-4EF2-A02B-07F8AAE1ABF8}"/>
            </c:ext>
          </c:extLst>
        </c:ser>
        <c:ser>
          <c:idx val="25"/>
          <c:order val="25"/>
          <c:tx>
            <c:strRef>
              <c:f>Facebook!$AQ$7:$AQ$8</c:f>
              <c:strCache>
                <c:ptCount val="1"/>
                <c:pt idx="0">
                  <c:v>Young Adults</c:v>
                </c:pt>
              </c:strCache>
            </c:strRef>
          </c:tx>
          <c:spPr>
            <a:solidFill>
              <a:schemeClr val="accent2">
                <a:lumMod val="60000"/>
                <a:lumOff val="40000"/>
              </a:schemeClr>
            </a:solidFill>
            <a:ln>
              <a:noFill/>
            </a:ln>
            <a:effectLst/>
          </c:spPr>
          <c:invertIfNegative val="0"/>
          <c:cat>
            <c:strRef>
              <c:f>Facebook!$Q$9:$Q$12</c:f>
              <c:strCache>
                <c:ptCount val="3"/>
                <c:pt idx="0">
                  <c:v>Faceboekgroepen en -pagina's</c:v>
                </c:pt>
                <c:pt idx="1">
                  <c:v>Faceboekgroepen en -pagina's van handelaars</c:v>
                </c:pt>
                <c:pt idx="2">
                  <c:v>Faceboekgroepen en -pagina's van uitgeverijen</c:v>
                </c:pt>
              </c:strCache>
            </c:strRef>
          </c:cat>
          <c:val>
            <c:numRef>
              <c:f>Facebook!$AQ$9:$AQ$12</c:f>
              <c:numCache>
                <c:formatCode>General</c:formatCode>
                <c:ptCount val="3"/>
                <c:pt idx="0">
                  <c:v>14</c:v>
                </c:pt>
              </c:numCache>
            </c:numRef>
          </c:val>
          <c:extLst xmlns:c16r2="http://schemas.microsoft.com/office/drawing/2015/06/chart">
            <c:ext xmlns:c16="http://schemas.microsoft.com/office/drawing/2014/chart" uri="{C3380CC4-5D6E-409C-BE32-E72D297353CC}">
              <c16:uniqueId val="{00000053-88E6-4EF2-A02B-07F8AAE1ABF8}"/>
            </c:ext>
          </c:extLst>
        </c:ser>
        <c:ser>
          <c:idx val="26"/>
          <c:order val="26"/>
          <c:tx>
            <c:strRef>
              <c:f>Facebook!$AR$7:$AR$8</c:f>
              <c:strCache>
                <c:ptCount val="1"/>
                <c:pt idx="0">
                  <c:v>Young adults boeken en series &lt;3</c:v>
                </c:pt>
              </c:strCache>
            </c:strRef>
          </c:tx>
          <c:spPr>
            <a:solidFill>
              <a:schemeClr val="accent3">
                <a:lumMod val="60000"/>
                <a:lumOff val="40000"/>
              </a:schemeClr>
            </a:solidFill>
            <a:ln>
              <a:noFill/>
            </a:ln>
            <a:effectLst/>
          </c:spPr>
          <c:invertIfNegative val="0"/>
          <c:cat>
            <c:strRef>
              <c:f>Facebook!$Q$9:$Q$12</c:f>
              <c:strCache>
                <c:ptCount val="3"/>
                <c:pt idx="0">
                  <c:v>Faceboekgroepen en -pagina's</c:v>
                </c:pt>
                <c:pt idx="1">
                  <c:v>Faceboekgroepen en -pagina's van handelaars</c:v>
                </c:pt>
                <c:pt idx="2">
                  <c:v>Faceboekgroepen en -pagina's van uitgeverijen</c:v>
                </c:pt>
              </c:strCache>
            </c:strRef>
          </c:cat>
          <c:val>
            <c:numRef>
              <c:f>Facebook!$AR$9:$AR$12</c:f>
              <c:numCache>
                <c:formatCode>General</c:formatCode>
                <c:ptCount val="3"/>
                <c:pt idx="0">
                  <c:v>29</c:v>
                </c:pt>
              </c:numCache>
            </c:numRef>
          </c:val>
          <c:extLst xmlns:c16r2="http://schemas.microsoft.com/office/drawing/2015/06/chart">
            <c:ext xmlns:c16="http://schemas.microsoft.com/office/drawing/2014/chart" uri="{C3380CC4-5D6E-409C-BE32-E72D297353CC}">
              <c16:uniqueId val="{00000054-88E6-4EF2-A02B-07F8AAE1ABF8}"/>
            </c:ext>
          </c:extLst>
        </c:ser>
        <c:ser>
          <c:idx val="27"/>
          <c:order val="27"/>
          <c:tx>
            <c:strRef>
              <c:f>Facebook!$AS$7:$AS$8</c:f>
              <c:strCache>
                <c:ptCount val="1"/>
                <c:pt idx="0">
                  <c:v>Zilverboekenclub</c:v>
                </c:pt>
              </c:strCache>
            </c:strRef>
          </c:tx>
          <c:spPr>
            <a:solidFill>
              <a:schemeClr val="accent4">
                <a:lumMod val="60000"/>
                <a:lumOff val="40000"/>
              </a:schemeClr>
            </a:solidFill>
            <a:ln>
              <a:noFill/>
            </a:ln>
            <a:effectLst/>
          </c:spPr>
          <c:invertIfNegative val="0"/>
          <c:cat>
            <c:strRef>
              <c:f>Facebook!$Q$9:$Q$12</c:f>
              <c:strCache>
                <c:ptCount val="3"/>
                <c:pt idx="0">
                  <c:v>Faceboekgroepen en -pagina's</c:v>
                </c:pt>
                <c:pt idx="1">
                  <c:v>Faceboekgroepen en -pagina's van handelaars</c:v>
                </c:pt>
                <c:pt idx="2">
                  <c:v>Faceboekgroepen en -pagina's van uitgeverijen</c:v>
                </c:pt>
              </c:strCache>
            </c:strRef>
          </c:cat>
          <c:val>
            <c:numRef>
              <c:f>Facebook!$AS$9:$AS$12</c:f>
              <c:numCache>
                <c:formatCode>General</c:formatCode>
                <c:ptCount val="3"/>
                <c:pt idx="2">
                  <c:v>10</c:v>
                </c:pt>
              </c:numCache>
            </c:numRef>
          </c:val>
          <c:extLst xmlns:c16r2="http://schemas.microsoft.com/office/drawing/2015/06/chart">
            <c:ext xmlns:c16="http://schemas.microsoft.com/office/drawing/2014/chart" uri="{C3380CC4-5D6E-409C-BE32-E72D297353CC}">
              <c16:uniqueId val="{00000055-88E6-4EF2-A02B-07F8AAE1ABF8}"/>
            </c:ext>
          </c:extLst>
        </c:ser>
        <c:ser>
          <c:idx val="28"/>
          <c:order val="28"/>
          <c:tx>
            <c:strRef>
              <c:f>Facebook!$AT$7:$AT$8</c:f>
              <c:strCache>
                <c:ptCount val="1"/>
                <c:pt idx="0">
                  <c:v>Zilverbron</c:v>
                </c:pt>
              </c:strCache>
            </c:strRef>
          </c:tx>
          <c:spPr>
            <a:solidFill>
              <a:schemeClr val="accent5">
                <a:lumMod val="60000"/>
                <a:lumOff val="40000"/>
              </a:schemeClr>
            </a:solidFill>
            <a:ln>
              <a:noFill/>
            </a:ln>
            <a:effectLst/>
          </c:spPr>
          <c:invertIfNegative val="0"/>
          <c:cat>
            <c:strRef>
              <c:f>Facebook!$Q$9:$Q$12</c:f>
              <c:strCache>
                <c:ptCount val="3"/>
                <c:pt idx="0">
                  <c:v>Faceboekgroepen en -pagina's</c:v>
                </c:pt>
                <c:pt idx="1">
                  <c:v>Faceboekgroepen en -pagina's van handelaars</c:v>
                </c:pt>
                <c:pt idx="2">
                  <c:v>Faceboekgroepen en -pagina's van uitgeverijen</c:v>
                </c:pt>
              </c:strCache>
            </c:strRef>
          </c:cat>
          <c:val>
            <c:numRef>
              <c:f>Facebook!$AT$9:$AT$12</c:f>
              <c:numCache>
                <c:formatCode>General</c:formatCode>
                <c:ptCount val="3"/>
                <c:pt idx="2">
                  <c:v>3</c:v>
                </c:pt>
              </c:numCache>
            </c:numRef>
          </c:val>
          <c:extLst xmlns:c16r2="http://schemas.microsoft.com/office/drawing/2015/06/chart">
            <c:ext xmlns:c16="http://schemas.microsoft.com/office/drawing/2014/chart" uri="{C3380CC4-5D6E-409C-BE32-E72D297353CC}">
              <c16:uniqueId val="{00000056-88E6-4EF2-A02B-07F8AAE1ABF8}"/>
            </c:ext>
          </c:extLst>
        </c:ser>
        <c:ser>
          <c:idx val="29"/>
          <c:order val="29"/>
          <c:tx>
            <c:strRef>
              <c:f>Facebook!$AU$7:$AU$8</c:f>
              <c:strCache>
                <c:ptCount val="1"/>
                <c:pt idx="0">
                  <c:v>Zilverspoor </c:v>
                </c:pt>
              </c:strCache>
            </c:strRef>
          </c:tx>
          <c:spPr>
            <a:solidFill>
              <a:schemeClr val="accent6">
                <a:lumMod val="60000"/>
                <a:lumOff val="40000"/>
              </a:schemeClr>
            </a:solidFill>
            <a:ln>
              <a:noFill/>
            </a:ln>
            <a:effectLst/>
          </c:spPr>
          <c:invertIfNegative val="0"/>
          <c:cat>
            <c:strRef>
              <c:f>Facebook!$Q$9:$Q$12</c:f>
              <c:strCache>
                <c:ptCount val="3"/>
                <c:pt idx="0">
                  <c:v>Faceboekgroepen en -pagina's</c:v>
                </c:pt>
                <c:pt idx="1">
                  <c:v>Faceboekgroepen en -pagina's van handelaars</c:v>
                </c:pt>
                <c:pt idx="2">
                  <c:v>Faceboekgroepen en -pagina's van uitgeverijen</c:v>
                </c:pt>
              </c:strCache>
            </c:strRef>
          </c:cat>
          <c:val>
            <c:numRef>
              <c:f>Facebook!$AU$9:$AU$12</c:f>
              <c:numCache>
                <c:formatCode>General</c:formatCode>
                <c:ptCount val="3"/>
                <c:pt idx="2">
                  <c:v>5</c:v>
                </c:pt>
              </c:numCache>
            </c:numRef>
          </c:val>
          <c:extLst xmlns:c16r2="http://schemas.microsoft.com/office/drawing/2015/06/chart">
            <c:ext xmlns:c16="http://schemas.microsoft.com/office/drawing/2014/chart" uri="{C3380CC4-5D6E-409C-BE32-E72D297353CC}">
              <c16:uniqueId val="{00000057-88E6-4EF2-A02B-07F8AAE1ABF8}"/>
            </c:ext>
          </c:extLst>
        </c:ser>
        <c:dLbls>
          <c:showLegendKey val="0"/>
          <c:showVal val="0"/>
          <c:showCatName val="0"/>
          <c:showSerName val="0"/>
          <c:showPercent val="0"/>
          <c:showBubbleSize val="0"/>
        </c:dLbls>
        <c:gapWidth val="219"/>
        <c:axId val="438000424"/>
        <c:axId val="438007480"/>
      </c:barChart>
      <c:catAx>
        <c:axId val="438000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438007480"/>
        <c:crosses val="autoZero"/>
        <c:auto val="1"/>
        <c:lblAlgn val="ctr"/>
        <c:lblOffset val="100"/>
        <c:noMultiLvlLbl val="0"/>
      </c:catAx>
      <c:valAx>
        <c:axId val="438007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4380004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BE"/>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4">
    <c:autoUpdate val="0"/>
  </c:externalData>
  <c:extLst xmlns:c16r2="http://schemas.microsoft.com/office/drawing/2015/06/chart">
    <c:ext xmlns:c16="http://schemas.microsoft.com/office/drawing/2014/chart" uri="{E28EC0CA-F0BB-4C9C-879D-F8772B89E7AC}">
      <c16:pivotOptions16>
        <c16:showExpandCollapseFieldButtons val="1"/>
      </c16:pivotOptions16>
    </c:ex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'Kanalen nieuwe SFFH_YA'!$P$4</c:f>
              <c:strCache>
                <c:ptCount val="1"/>
                <c:pt idx="0">
                  <c:v>Aantal respondenten</c:v>
                </c:pt>
              </c:strCache>
            </c:strRef>
          </c:tx>
          <c:spPr>
            <a:solidFill>
              <a:schemeClr val="accent1">
                <a:alpha val="70000"/>
              </a:schemeClr>
            </a:solidFill>
            <a:ln>
              <a:noFill/>
            </a:ln>
            <a:effectLst/>
          </c:spPr>
          <c:invertIfNegative val="0"/>
          <c:dLbls>
            <c:dLbl>
              <c:idx val="0"/>
              <c:layout>
                <c:manualLayout>
                  <c:x val="0"/>
                  <c:y val="-0.12037037037037046"/>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3CA-4E94-BE9F-588D9A327F5A}"/>
                </c:ext>
                <c:ext xmlns:c15="http://schemas.microsoft.com/office/drawing/2012/chart" uri="{CE6537A1-D6FC-4f65-9D91-7224C49458BB}"/>
              </c:extLst>
            </c:dLbl>
            <c:dLbl>
              <c:idx val="1"/>
              <c:layout>
                <c:manualLayout>
                  <c:x val="0"/>
                  <c:y val="-0.31160104986876641"/>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3CA-4E94-BE9F-588D9A327F5A}"/>
                </c:ext>
                <c:ext xmlns:c15="http://schemas.microsoft.com/office/drawing/2012/chart" uri="{CE6537A1-D6FC-4f65-9D91-7224C49458BB}"/>
              </c:extLst>
            </c:dLbl>
            <c:dLbl>
              <c:idx val="2"/>
              <c:layout>
                <c:manualLayout>
                  <c:x val="0"/>
                  <c:y val="-4.1666666666666664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3CA-4E94-BE9F-588D9A327F5A}"/>
                </c:ext>
                <c:ext xmlns:c15="http://schemas.microsoft.com/office/drawing/2012/chart" uri="{CE6537A1-D6FC-4f65-9D91-7224C49458BB}"/>
              </c:extLst>
            </c:dLbl>
            <c:dLbl>
              <c:idx val="3"/>
              <c:layout>
                <c:manualLayout>
                  <c:x val="0"/>
                  <c:y val="-6.481481481481481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3CA-4E94-BE9F-588D9A327F5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BE"/>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'Kanalen nieuwe SFFH_YA'!$O$5:$O$8</c:f>
              <c:strCache>
                <c:ptCount val="4"/>
                <c:pt idx="0">
                  <c:v>Man</c:v>
                </c:pt>
                <c:pt idx="1">
                  <c:v>Vrouw</c:v>
                </c:pt>
                <c:pt idx="2">
                  <c:v>Zeg ik liever niet</c:v>
                </c:pt>
                <c:pt idx="3">
                  <c:v>Geslacht niet ingevuld</c:v>
                </c:pt>
              </c:strCache>
            </c:strRef>
          </c:cat>
          <c:val>
            <c:numRef>
              <c:f>'Kanalen nieuwe SFFH_YA'!$P$5:$P$8</c:f>
              <c:numCache>
                <c:formatCode>General</c:formatCode>
                <c:ptCount val="4"/>
                <c:pt idx="0">
                  <c:v>151</c:v>
                </c:pt>
                <c:pt idx="1">
                  <c:v>545</c:v>
                </c:pt>
                <c:pt idx="2">
                  <c:v>15</c:v>
                </c:pt>
                <c:pt idx="3">
                  <c:v>47</c:v>
                </c:pt>
              </c:numCache>
            </c:numRef>
          </c:val>
          <c:extLst xmlns:c16r2="http://schemas.microsoft.com/office/drawing/2015/06/chart">
            <c:ext xmlns:c16="http://schemas.microsoft.com/office/drawing/2014/chart" uri="{C3380CC4-5D6E-409C-BE32-E72D297353CC}">
              <c16:uniqueId val="{00000000-03CA-4E94-BE9F-588D9A327F5A}"/>
            </c:ext>
          </c:extLst>
        </c:ser>
        <c:dLbls>
          <c:dLblPos val="ctr"/>
          <c:showLegendKey val="0"/>
          <c:showVal val="1"/>
          <c:showCatName val="0"/>
          <c:showSerName val="0"/>
          <c:showPercent val="0"/>
          <c:showBubbleSize val="0"/>
        </c:dLbls>
        <c:gapWidth val="50"/>
        <c:overlap val="100"/>
        <c:axId val="438002384"/>
        <c:axId val="438002776"/>
      </c:barChart>
      <c:catAx>
        <c:axId val="438002384"/>
        <c:scaling>
          <c:orientation val="minMax"/>
        </c:scaling>
        <c:delete val="0"/>
        <c:axPos val="b"/>
        <c:title>
          <c:tx>
            <c:rich>
              <a:bodyPr rot="0" spcFirstLastPara="1" vertOverflow="ellipsis" vert="horz" wrap="square" anchor="ctr" anchorCtr="1"/>
              <a:lstStyle/>
              <a:p>
                <a:pPr>
                  <a:defRPr sz="9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nl-BE">
                    <a:solidFill>
                      <a:sysClr val="windowText" lastClr="000000"/>
                    </a:solidFill>
                    <a:latin typeface="Arial" panose="020B0604020202020204" pitchFamily="34" charset="0"/>
                    <a:cs typeface="Arial" panose="020B0604020202020204" pitchFamily="34" charset="0"/>
                  </a:rPr>
                  <a:t>Geslacht</a:t>
                </a:r>
              </a:p>
            </c:rich>
          </c:tx>
          <c:layout>
            <c:manualLayout>
              <c:xMode val="edge"/>
              <c:yMode val="edge"/>
              <c:x val="0.4494709098862642"/>
              <c:y val="0.87868037328667248"/>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nl-BE"/>
            </a:p>
          </c:txPr>
        </c:title>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BE"/>
          </a:p>
        </c:txPr>
        <c:crossAx val="438002776"/>
        <c:crosses val="autoZero"/>
        <c:auto val="1"/>
        <c:lblAlgn val="ctr"/>
        <c:lblOffset val="100"/>
        <c:noMultiLvlLbl val="0"/>
      </c:catAx>
      <c:valAx>
        <c:axId val="438002776"/>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title>
          <c:tx>
            <c:rich>
              <a:bodyPr rot="-5400000" spcFirstLastPara="1" vertOverflow="ellipsis" vert="horz" wrap="square" anchor="ctr" anchorCtr="1"/>
              <a:lstStyle/>
              <a:p>
                <a:pPr>
                  <a:defRPr sz="900" b="0"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r>
                  <a:rPr lang="nl-BE" cap="none">
                    <a:solidFill>
                      <a:sysClr val="windowText" lastClr="000000"/>
                    </a:solidFill>
                    <a:latin typeface="Arial" panose="020B0604020202020204" pitchFamily="34" charset="0"/>
                    <a:cs typeface="Arial" panose="020B0604020202020204" pitchFamily="34" charset="0"/>
                  </a:rPr>
                  <a:t>AANTAL RESPONDENTEN</a:t>
                </a:r>
              </a:p>
            </c:rich>
          </c:tx>
          <c:overlay val="0"/>
          <c:spPr>
            <a:noFill/>
            <a:ln>
              <a:noFill/>
            </a:ln>
            <a:effectLst/>
          </c:spPr>
          <c:txPr>
            <a:bodyPr rot="-5400000" spcFirstLastPara="1" vertOverflow="ellipsis" vert="horz" wrap="square" anchor="ctr" anchorCtr="1"/>
            <a:lstStyle/>
            <a:p>
              <a:pPr>
                <a:defRPr sz="900" b="0"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endParaRPr lang="nl-B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BE"/>
          </a:p>
        </c:txPr>
        <c:crossAx val="43800238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100" b="0" i="0" baseline="0">
                <a:solidFill>
                  <a:sysClr val="windowText" lastClr="000000"/>
                </a:solidFill>
                <a:effectLst/>
                <a:latin typeface="Arial" panose="020B0604020202020204" pitchFamily="34" charset="0"/>
                <a:cs typeface="Arial" panose="020B0604020202020204" pitchFamily="34" charset="0"/>
              </a:rPr>
              <a:t>Hoe blijf je op de hoogte van nieuwe SFFH/YA-boeken?</a:t>
            </a:r>
            <a:endParaRPr lang="nl-BE" sz="1100">
              <a:solidFill>
                <a:sysClr val="windowText" lastClr="000000"/>
              </a:solidFill>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nl-BE"/>
        </a:p>
      </c:txPr>
    </c:title>
    <c:autoTitleDeleted val="0"/>
    <c:plotArea>
      <c:layout/>
      <c:barChart>
        <c:barDir val="col"/>
        <c:grouping val="clustered"/>
        <c:varyColors val="0"/>
        <c:ser>
          <c:idx val="0"/>
          <c:order val="0"/>
          <c:tx>
            <c:strRef>
              <c:f>'Kanalen nieuwe SFFH_YA'!$T$18</c:f>
              <c:strCache>
                <c:ptCount val="1"/>
                <c:pt idx="0">
                  <c:v>Man</c:v>
                </c:pt>
              </c:strCache>
            </c:strRef>
          </c:tx>
          <c:spPr>
            <a:solidFill>
              <a:schemeClr val="accent1"/>
            </a:solidFill>
            <a:ln>
              <a:noFill/>
            </a:ln>
            <a:effectLst/>
          </c:spPr>
          <c:invertIfNegative val="0"/>
          <c:cat>
            <c:strRef>
              <c:f>'Kanalen nieuwe SFFH_YA'!$O$19:$O$37</c:f>
              <c:strCache>
                <c:ptCount val="19"/>
                <c:pt idx="0">
                  <c:v>Advertenties</c:v>
                </c:pt>
                <c:pt idx="1">
                  <c:v>Andere boekenwebsites</c:v>
                </c:pt>
                <c:pt idx="2">
                  <c:v>Andere sociale media</c:v>
                </c:pt>
                <c:pt idx="3">
                  <c:v>Andere verkoopwebsites</c:v>
                </c:pt>
                <c:pt idx="4">
                  <c:v>Anders</c:v>
                </c:pt>
                <c:pt idx="5">
                  <c:v>Bazarow</c:v>
                </c:pt>
                <c:pt idx="6">
                  <c:v>Boekenbijdrage in de krant</c:v>
                </c:pt>
                <c:pt idx="7">
                  <c:v>Bol.com</c:v>
                </c:pt>
                <c:pt idx="8">
                  <c:v>Bookstagram</c:v>
                </c:pt>
                <c:pt idx="9">
                  <c:v>Booktok</c:v>
                </c:pt>
                <c:pt idx="10">
                  <c:v>Booktube</c:v>
                </c:pt>
                <c:pt idx="11">
                  <c:v>Facebookgroep(en)</c:v>
                </c:pt>
                <c:pt idx="12">
                  <c:v>Folder/flyer bij een ander boek</c:v>
                </c:pt>
                <c:pt idx="13">
                  <c:v>Hebban</c:v>
                </c:pt>
                <c:pt idx="14">
                  <c:v>In de boekhandel</c:v>
                </c:pt>
                <c:pt idx="15">
                  <c:v>Nieuwsbrief van de uitgever of auteur</c:v>
                </c:pt>
                <c:pt idx="16">
                  <c:v>Recensies</c:v>
                </c:pt>
                <c:pt idx="17">
                  <c:v>Via vrienden</c:v>
                </c:pt>
                <c:pt idx="18">
                  <c:v>Website van de uitgever</c:v>
                </c:pt>
              </c:strCache>
            </c:strRef>
          </c:cat>
          <c:val>
            <c:numRef>
              <c:f>'Kanalen nieuwe SFFH_YA'!$T$19:$T$37</c:f>
              <c:numCache>
                <c:formatCode>0%</c:formatCode>
                <c:ptCount val="19"/>
                <c:pt idx="0">
                  <c:v>0.13245033112582782</c:v>
                </c:pt>
                <c:pt idx="1">
                  <c:v>0.15231788079470199</c:v>
                </c:pt>
                <c:pt idx="2">
                  <c:v>9.9337748344370855E-2</c:v>
                </c:pt>
                <c:pt idx="3">
                  <c:v>5.9602649006622516E-2</c:v>
                </c:pt>
                <c:pt idx="4">
                  <c:v>0.19205298013245034</c:v>
                </c:pt>
                <c:pt idx="5">
                  <c:v>1.9867549668874173E-2</c:v>
                </c:pt>
                <c:pt idx="6">
                  <c:v>0.14569536423841059</c:v>
                </c:pt>
                <c:pt idx="7">
                  <c:v>0.28476821192052981</c:v>
                </c:pt>
                <c:pt idx="8">
                  <c:v>7.9470198675496692E-2</c:v>
                </c:pt>
                <c:pt idx="9">
                  <c:v>2.6490066225165563E-2</c:v>
                </c:pt>
                <c:pt idx="10">
                  <c:v>7.2847682119205295E-2</c:v>
                </c:pt>
                <c:pt idx="11">
                  <c:v>0.41721854304635764</c:v>
                </c:pt>
                <c:pt idx="12">
                  <c:v>0.11920529801324503</c:v>
                </c:pt>
                <c:pt idx="13">
                  <c:v>0.23841059602649006</c:v>
                </c:pt>
                <c:pt idx="14">
                  <c:v>0.45695364238410596</c:v>
                </c:pt>
                <c:pt idx="15">
                  <c:v>0.3443708609271523</c:v>
                </c:pt>
                <c:pt idx="16">
                  <c:v>0.37086092715231789</c:v>
                </c:pt>
                <c:pt idx="17">
                  <c:v>0.37086092715231789</c:v>
                </c:pt>
                <c:pt idx="18">
                  <c:v>0.30463576158940397</c:v>
                </c:pt>
              </c:numCache>
            </c:numRef>
          </c:val>
          <c:extLst xmlns:c16r2="http://schemas.microsoft.com/office/drawing/2015/06/chart">
            <c:ext xmlns:c16="http://schemas.microsoft.com/office/drawing/2014/chart" uri="{C3380CC4-5D6E-409C-BE32-E72D297353CC}">
              <c16:uniqueId val="{00000000-8987-41C4-B50A-D3D1A4CBCEA0}"/>
            </c:ext>
          </c:extLst>
        </c:ser>
        <c:ser>
          <c:idx val="1"/>
          <c:order val="1"/>
          <c:tx>
            <c:strRef>
              <c:f>'Kanalen nieuwe SFFH_YA'!$U$18</c:f>
              <c:strCache>
                <c:ptCount val="1"/>
                <c:pt idx="0">
                  <c:v>Vrouw</c:v>
                </c:pt>
              </c:strCache>
            </c:strRef>
          </c:tx>
          <c:spPr>
            <a:solidFill>
              <a:schemeClr val="accent3"/>
            </a:solidFill>
            <a:ln>
              <a:noFill/>
            </a:ln>
            <a:effectLst/>
          </c:spPr>
          <c:invertIfNegative val="0"/>
          <c:cat>
            <c:strRef>
              <c:f>'Kanalen nieuwe SFFH_YA'!$O$19:$O$37</c:f>
              <c:strCache>
                <c:ptCount val="19"/>
                <c:pt idx="0">
                  <c:v>Advertenties</c:v>
                </c:pt>
                <c:pt idx="1">
                  <c:v>Andere boekenwebsites</c:v>
                </c:pt>
                <c:pt idx="2">
                  <c:v>Andere sociale media</c:v>
                </c:pt>
                <c:pt idx="3">
                  <c:v>Andere verkoopwebsites</c:v>
                </c:pt>
                <c:pt idx="4">
                  <c:v>Anders</c:v>
                </c:pt>
                <c:pt idx="5">
                  <c:v>Bazarow</c:v>
                </c:pt>
                <c:pt idx="6">
                  <c:v>Boekenbijdrage in de krant</c:v>
                </c:pt>
                <c:pt idx="7">
                  <c:v>Bol.com</c:v>
                </c:pt>
                <c:pt idx="8">
                  <c:v>Bookstagram</c:v>
                </c:pt>
                <c:pt idx="9">
                  <c:v>Booktok</c:v>
                </c:pt>
                <c:pt idx="10">
                  <c:v>Booktube</c:v>
                </c:pt>
                <c:pt idx="11">
                  <c:v>Facebookgroep(en)</c:v>
                </c:pt>
                <c:pt idx="12">
                  <c:v>Folder/flyer bij een ander boek</c:v>
                </c:pt>
                <c:pt idx="13">
                  <c:v>Hebban</c:v>
                </c:pt>
                <c:pt idx="14">
                  <c:v>In de boekhandel</c:v>
                </c:pt>
                <c:pt idx="15">
                  <c:v>Nieuwsbrief van de uitgever of auteur</c:v>
                </c:pt>
                <c:pt idx="16">
                  <c:v>Recensies</c:v>
                </c:pt>
                <c:pt idx="17">
                  <c:v>Via vrienden</c:v>
                </c:pt>
                <c:pt idx="18">
                  <c:v>Website van de uitgever</c:v>
                </c:pt>
              </c:strCache>
            </c:strRef>
          </c:cat>
          <c:val>
            <c:numRef>
              <c:f>'Kanalen nieuwe SFFH_YA'!$U$19:$U$37</c:f>
              <c:numCache>
                <c:formatCode>0%</c:formatCode>
                <c:ptCount val="19"/>
                <c:pt idx="0">
                  <c:v>9.9082568807339455E-2</c:v>
                </c:pt>
                <c:pt idx="1">
                  <c:v>0.12844036697247707</c:v>
                </c:pt>
                <c:pt idx="2">
                  <c:v>0.13944954128440368</c:v>
                </c:pt>
                <c:pt idx="3">
                  <c:v>3.669724770642202E-2</c:v>
                </c:pt>
                <c:pt idx="4">
                  <c:v>9.9082568807339455E-2</c:v>
                </c:pt>
                <c:pt idx="5">
                  <c:v>2.2018348623853212E-2</c:v>
                </c:pt>
                <c:pt idx="6">
                  <c:v>7.5229357798165142E-2</c:v>
                </c:pt>
                <c:pt idx="7">
                  <c:v>0.30458715596330277</c:v>
                </c:pt>
                <c:pt idx="8">
                  <c:v>0.42201834862385323</c:v>
                </c:pt>
                <c:pt idx="9">
                  <c:v>0.2</c:v>
                </c:pt>
                <c:pt idx="10">
                  <c:v>0.11009174311926606</c:v>
                </c:pt>
                <c:pt idx="11">
                  <c:v>0.46238532110091746</c:v>
                </c:pt>
                <c:pt idx="12">
                  <c:v>0.16146788990825689</c:v>
                </c:pt>
                <c:pt idx="13">
                  <c:v>0.30642201834862387</c:v>
                </c:pt>
                <c:pt idx="14">
                  <c:v>0.53394495412844034</c:v>
                </c:pt>
                <c:pt idx="15">
                  <c:v>0.37247706422018351</c:v>
                </c:pt>
                <c:pt idx="16">
                  <c:v>0.26238532110091745</c:v>
                </c:pt>
                <c:pt idx="17">
                  <c:v>0.32110091743119268</c:v>
                </c:pt>
                <c:pt idx="18">
                  <c:v>0.24587155963302754</c:v>
                </c:pt>
              </c:numCache>
            </c:numRef>
          </c:val>
          <c:extLst xmlns:c16r2="http://schemas.microsoft.com/office/drawing/2015/06/chart">
            <c:ext xmlns:c16="http://schemas.microsoft.com/office/drawing/2014/chart" uri="{C3380CC4-5D6E-409C-BE32-E72D297353CC}">
              <c16:uniqueId val="{00000001-8987-41C4-B50A-D3D1A4CBCEA0}"/>
            </c:ext>
          </c:extLst>
        </c:ser>
        <c:ser>
          <c:idx val="2"/>
          <c:order val="2"/>
          <c:tx>
            <c:strRef>
              <c:f>'Kanalen nieuwe SFFH_YA'!$V$18</c:f>
              <c:strCache>
                <c:ptCount val="1"/>
                <c:pt idx="0">
                  <c:v>Zeg ik liever niet</c:v>
                </c:pt>
              </c:strCache>
            </c:strRef>
          </c:tx>
          <c:spPr>
            <a:solidFill>
              <a:schemeClr val="accent5"/>
            </a:solidFill>
            <a:ln>
              <a:noFill/>
            </a:ln>
            <a:effectLst/>
          </c:spPr>
          <c:invertIfNegative val="0"/>
          <c:cat>
            <c:strRef>
              <c:f>'Kanalen nieuwe SFFH_YA'!$O$19:$O$37</c:f>
              <c:strCache>
                <c:ptCount val="19"/>
                <c:pt idx="0">
                  <c:v>Advertenties</c:v>
                </c:pt>
                <c:pt idx="1">
                  <c:v>Andere boekenwebsites</c:v>
                </c:pt>
                <c:pt idx="2">
                  <c:v>Andere sociale media</c:v>
                </c:pt>
                <c:pt idx="3">
                  <c:v>Andere verkoopwebsites</c:v>
                </c:pt>
                <c:pt idx="4">
                  <c:v>Anders</c:v>
                </c:pt>
                <c:pt idx="5">
                  <c:v>Bazarow</c:v>
                </c:pt>
                <c:pt idx="6">
                  <c:v>Boekenbijdrage in de krant</c:v>
                </c:pt>
                <c:pt idx="7">
                  <c:v>Bol.com</c:v>
                </c:pt>
                <c:pt idx="8">
                  <c:v>Bookstagram</c:v>
                </c:pt>
                <c:pt idx="9">
                  <c:v>Booktok</c:v>
                </c:pt>
                <c:pt idx="10">
                  <c:v>Booktube</c:v>
                </c:pt>
                <c:pt idx="11">
                  <c:v>Facebookgroep(en)</c:v>
                </c:pt>
                <c:pt idx="12">
                  <c:v>Folder/flyer bij een ander boek</c:v>
                </c:pt>
                <c:pt idx="13">
                  <c:v>Hebban</c:v>
                </c:pt>
                <c:pt idx="14">
                  <c:v>In de boekhandel</c:v>
                </c:pt>
                <c:pt idx="15">
                  <c:v>Nieuwsbrief van de uitgever of auteur</c:v>
                </c:pt>
                <c:pt idx="16">
                  <c:v>Recensies</c:v>
                </c:pt>
                <c:pt idx="17">
                  <c:v>Via vrienden</c:v>
                </c:pt>
                <c:pt idx="18">
                  <c:v>Website van de uitgever</c:v>
                </c:pt>
              </c:strCache>
            </c:strRef>
          </c:cat>
          <c:val>
            <c:numRef>
              <c:f>'Kanalen nieuwe SFFH_YA'!$V$19:$V$37</c:f>
              <c:numCache>
                <c:formatCode>0%</c:formatCode>
                <c:ptCount val="19"/>
                <c:pt idx="0">
                  <c:v>0.13333333333333333</c:v>
                </c:pt>
                <c:pt idx="1">
                  <c:v>0.26666666666666666</c:v>
                </c:pt>
                <c:pt idx="2">
                  <c:v>0</c:v>
                </c:pt>
                <c:pt idx="3">
                  <c:v>0.13333333333333333</c:v>
                </c:pt>
                <c:pt idx="4">
                  <c:v>6.6666666666666666E-2</c:v>
                </c:pt>
                <c:pt idx="5">
                  <c:v>0</c:v>
                </c:pt>
                <c:pt idx="6">
                  <c:v>6.6666666666666666E-2</c:v>
                </c:pt>
                <c:pt idx="7">
                  <c:v>0.13333333333333333</c:v>
                </c:pt>
                <c:pt idx="8">
                  <c:v>0.53333333333333333</c:v>
                </c:pt>
                <c:pt idx="9">
                  <c:v>6.6666666666666666E-2</c:v>
                </c:pt>
                <c:pt idx="10">
                  <c:v>0</c:v>
                </c:pt>
                <c:pt idx="11">
                  <c:v>0.26666666666666666</c:v>
                </c:pt>
                <c:pt idx="12">
                  <c:v>0.13333333333333333</c:v>
                </c:pt>
                <c:pt idx="13">
                  <c:v>0.2</c:v>
                </c:pt>
                <c:pt idx="14">
                  <c:v>0.53333333333333333</c:v>
                </c:pt>
                <c:pt idx="15">
                  <c:v>0.26666666666666666</c:v>
                </c:pt>
                <c:pt idx="16">
                  <c:v>0.26666666666666666</c:v>
                </c:pt>
                <c:pt idx="17">
                  <c:v>0.4</c:v>
                </c:pt>
                <c:pt idx="18">
                  <c:v>0.33333333333333331</c:v>
                </c:pt>
              </c:numCache>
            </c:numRef>
          </c:val>
          <c:extLst xmlns:c16r2="http://schemas.microsoft.com/office/drawing/2015/06/chart">
            <c:ext xmlns:c16="http://schemas.microsoft.com/office/drawing/2014/chart" uri="{C3380CC4-5D6E-409C-BE32-E72D297353CC}">
              <c16:uniqueId val="{00000002-8987-41C4-B50A-D3D1A4CBCEA0}"/>
            </c:ext>
          </c:extLst>
        </c:ser>
        <c:dLbls>
          <c:showLegendKey val="0"/>
          <c:showVal val="0"/>
          <c:showCatName val="0"/>
          <c:showSerName val="0"/>
          <c:showPercent val="0"/>
          <c:showBubbleSize val="0"/>
        </c:dLbls>
        <c:gapWidth val="219"/>
        <c:overlap val="-27"/>
        <c:axId val="438012184"/>
        <c:axId val="438009440"/>
      </c:barChart>
      <c:catAx>
        <c:axId val="438012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BE"/>
          </a:p>
        </c:txPr>
        <c:crossAx val="438009440"/>
        <c:crosses val="autoZero"/>
        <c:auto val="1"/>
        <c:lblAlgn val="ctr"/>
        <c:lblOffset val="100"/>
        <c:noMultiLvlLbl val="0"/>
      </c:catAx>
      <c:valAx>
        <c:axId val="438009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nl-BE" sz="900">
                    <a:solidFill>
                      <a:sysClr val="windowText" lastClr="000000"/>
                    </a:solidFill>
                    <a:latin typeface="Arial" panose="020B0604020202020204" pitchFamily="34" charset="0"/>
                    <a:cs typeface="Arial" panose="020B0604020202020204" pitchFamily="34" charset="0"/>
                  </a:rPr>
                  <a:t>%</a:t>
                </a:r>
                <a:r>
                  <a:rPr lang="nl-BE" sz="900" baseline="0">
                    <a:solidFill>
                      <a:sysClr val="windowText" lastClr="000000"/>
                    </a:solidFill>
                    <a:latin typeface="Arial" panose="020B0604020202020204" pitchFamily="34" charset="0"/>
                    <a:cs typeface="Arial" panose="020B0604020202020204" pitchFamily="34" charset="0"/>
                  </a:rPr>
                  <a:t> </a:t>
                </a:r>
                <a:r>
                  <a:rPr lang="nl-BE" sz="900">
                    <a:solidFill>
                      <a:sysClr val="windowText" lastClr="000000"/>
                    </a:solidFill>
                    <a:latin typeface="Arial" panose="020B0604020202020204" pitchFamily="34" charset="0"/>
                    <a:cs typeface="Arial" panose="020B0604020202020204" pitchFamily="34" charset="0"/>
                  </a:rPr>
                  <a:t>RESPONDENTEN</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BE"/>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BE"/>
          </a:p>
        </c:txPr>
        <c:crossAx val="438012184"/>
        <c:crosses val="autoZero"/>
        <c:crossBetween val="between"/>
      </c:valAx>
      <c:spPr>
        <a:noFill/>
        <a:ln>
          <a:noFill/>
        </a:ln>
        <a:effectLst/>
      </c:spPr>
    </c:plotArea>
    <c:legend>
      <c:legendPos val="b"/>
      <c:layout>
        <c:manualLayout>
          <c:xMode val="edge"/>
          <c:yMode val="edge"/>
          <c:x val="0.2945433904095322"/>
          <c:y val="0.93512006803345393"/>
          <c:w val="0.35893030732269571"/>
          <c:h val="4.957118122472453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BE"/>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'Kanalen nieuwe SFFH_YA'!$AD$6</c:f>
              <c:strCache>
                <c:ptCount val="1"/>
                <c:pt idx="0">
                  <c:v>aantal respondenten</c:v>
                </c:pt>
              </c:strCache>
            </c:strRef>
          </c:tx>
          <c:spPr>
            <a:solidFill>
              <a:schemeClr val="accent1">
                <a:alpha val="70000"/>
              </a:schemeClr>
            </a:solidFill>
            <a:ln>
              <a:noFill/>
            </a:ln>
            <a:effectLst/>
          </c:spPr>
          <c:invertIfNegative val="0"/>
          <c:dLbls>
            <c:dLbl>
              <c:idx val="0"/>
              <c:layout>
                <c:manualLayout>
                  <c:x val="2.7860695644276135E-3"/>
                  <c:y val="-3.240740740740740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F9C-4C38-9165-B55064BFF9F3}"/>
                </c:ext>
                <c:ext xmlns:c15="http://schemas.microsoft.com/office/drawing/2012/chart" uri="{CE6537A1-D6FC-4f65-9D91-7224C49458BB}"/>
              </c:extLst>
            </c:dLbl>
            <c:dLbl>
              <c:idx val="1"/>
              <c:layout>
                <c:manualLayout>
                  <c:x val="0"/>
                  <c:y val="-4.62962962962962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F9C-4C38-9165-B55064BFF9F3}"/>
                </c:ext>
                <c:ext xmlns:c15="http://schemas.microsoft.com/office/drawing/2012/chart" uri="{CE6537A1-D6FC-4f65-9D91-7224C49458BB}"/>
              </c:extLst>
            </c:dLbl>
            <c:dLbl>
              <c:idx val="2"/>
              <c:layout>
                <c:manualLayout>
                  <c:x val="-5.1077351964578223E-17"/>
                  <c:y val="-6.94444444444444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F9C-4C38-9165-B55064BFF9F3}"/>
                </c:ext>
                <c:ext xmlns:c15="http://schemas.microsoft.com/office/drawing/2012/chart" uri="{CE6537A1-D6FC-4f65-9D91-7224C49458BB}"/>
              </c:extLst>
            </c:dLbl>
            <c:dLbl>
              <c:idx val="3"/>
              <c:layout>
                <c:manualLayout>
                  <c:x val="0"/>
                  <c:y val="-0.1157407407407407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F9C-4C38-9165-B55064BFF9F3}"/>
                </c:ext>
                <c:ext xmlns:c15="http://schemas.microsoft.com/office/drawing/2012/chart" uri="{CE6537A1-D6FC-4f65-9D91-7224C49458BB}"/>
              </c:extLst>
            </c:dLbl>
            <c:dLbl>
              <c:idx val="4"/>
              <c:layout>
                <c:manualLayout>
                  <c:x val="0"/>
                  <c:y val="-0.1157407407407407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F9C-4C38-9165-B55064BFF9F3}"/>
                </c:ext>
                <c:ext xmlns:c15="http://schemas.microsoft.com/office/drawing/2012/chart" uri="{CE6537A1-D6FC-4f65-9D91-7224C49458BB}"/>
              </c:extLst>
            </c:dLbl>
            <c:dLbl>
              <c:idx val="5"/>
              <c:layout>
                <c:manualLayout>
                  <c:x val="0"/>
                  <c:y val="-0.2137503055033100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F9C-4C38-9165-B55064BFF9F3}"/>
                </c:ext>
                <c:ext xmlns:c15="http://schemas.microsoft.com/office/drawing/2012/chart" uri="{CE6537A1-D6FC-4f65-9D91-7224C49458BB}"/>
              </c:extLst>
            </c:dLbl>
            <c:dLbl>
              <c:idx val="6"/>
              <c:layout>
                <c:manualLayout>
                  <c:x val="4.868956597815645E-4"/>
                  <c:y val="-0.1628244445152858"/>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F9C-4C38-9165-B55064BFF9F3}"/>
                </c:ext>
                <c:ext xmlns:c15="http://schemas.microsoft.com/office/drawing/2012/chart" uri="{CE6537A1-D6FC-4f65-9D91-7224C49458BB}"/>
              </c:extLst>
            </c:dLbl>
            <c:dLbl>
              <c:idx val="7"/>
              <c:layout>
                <c:manualLayout>
                  <c:x val="-1.0215470392915645E-16"/>
                  <c:y val="-0.1388888888888889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F9C-4C38-9165-B55064BFF9F3}"/>
                </c:ext>
                <c:ext xmlns:c15="http://schemas.microsoft.com/office/drawing/2012/chart" uri="{CE6537A1-D6FC-4f65-9D91-7224C49458BB}"/>
              </c:extLst>
            </c:dLbl>
            <c:dLbl>
              <c:idx val="8"/>
              <c:layout>
                <c:manualLayout>
                  <c:x val="0"/>
                  <c:y val="-9.259259259259262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5F9C-4C38-9165-B55064BFF9F3}"/>
                </c:ext>
                <c:ext xmlns:c15="http://schemas.microsoft.com/office/drawing/2012/chart" uri="{CE6537A1-D6FC-4f65-9D91-7224C49458BB}"/>
              </c:extLst>
            </c:dLbl>
            <c:dLbl>
              <c:idx val="9"/>
              <c:layout>
                <c:manualLayout>
                  <c:x val="2.7860695644276391E-3"/>
                  <c:y val="-6.01851851851852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5F9C-4C38-9165-B55064BFF9F3}"/>
                </c:ext>
                <c:ext xmlns:c15="http://schemas.microsoft.com/office/drawing/2012/chart" uri="{CE6537A1-D6FC-4f65-9D91-7224C49458BB}"/>
              </c:extLst>
            </c:dLbl>
            <c:dLbl>
              <c:idx val="10"/>
              <c:layout>
                <c:manualLayout>
                  <c:x val="-1.0215470392915645E-16"/>
                  <c:y val="-8.333333333333332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5F9C-4C38-9165-B55064BFF9F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B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'Kanalen nieuwe SFFH_YA'!$AC$7:$AC$17</c:f>
              <c:strCache>
                <c:ptCount val="11"/>
                <c:pt idx="0">
                  <c:v>12-14</c:v>
                </c:pt>
                <c:pt idx="1">
                  <c:v>15-17</c:v>
                </c:pt>
                <c:pt idx="2">
                  <c:v>17-20</c:v>
                </c:pt>
                <c:pt idx="3">
                  <c:v>20-25</c:v>
                </c:pt>
                <c:pt idx="4">
                  <c:v>25-30</c:v>
                </c:pt>
                <c:pt idx="5">
                  <c:v>30-40</c:v>
                </c:pt>
                <c:pt idx="6">
                  <c:v>40-50</c:v>
                </c:pt>
                <c:pt idx="7">
                  <c:v>50-60</c:v>
                </c:pt>
                <c:pt idx="8">
                  <c:v>60-70</c:v>
                </c:pt>
                <c:pt idx="9">
                  <c:v>70+</c:v>
                </c:pt>
                <c:pt idx="10">
                  <c:v>Leeftijd niet ingevuld</c:v>
                </c:pt>
              </c:strCache>
            </c:strRef>
          </c:cat>
          <c:val>
            <c:numRef>
              <c:f>'Kanalen nieuwe SFFH_YA'!$AD$7:$AD$17</c:f>
              <c:numCache>
                <c:formatCode>General</c:formatCode>
                <c:ptCount val="11"/>
                <c:pt idx="0">
                  <c:v>3</c:v>
                </c:pt>
                <c:pt idx="1">
                  <c:v>9</c:v>
                </c:pt>
                <c:pt idx="2">
                  <c:v>26</c:v>
                </c:pt>
                <c:pt idx="3">
                  <c:v>83</c:v>
                </c:pt>
                <c:pt idx="4">
                  <c:v>81</c:v>
                </c:pt>
                <c:pt idx="5">
                  <c:v>200</c:v>
                </c:pt>
                <c:pt idx="6">
                  <c:v>149</c:v>
                </c:pt>
                <c:pt idx="7">
                  <c:v>100</c:v>
                </c:pt>
                <c:pt idx="8">
                  <c:v>53</c:v>
                </c:pt>
                <c:pt idx="9">
                  <c:v>7</c:v>
                </c:pt>
                <c:pt idx="10">
                  <c:v>47</c:v>
                </c:pt>
              </c:numCache>
            </c:numRef>
          </c:val>
          <c:extLst xmlns:c16r2="http://schemas.microsoft.com/office/drawing/2015/06/chart">
            <c:ext xmlns:c16="http://schemas.microsoft.com/office/drawing/2014/chart" uri="{C3380CC4-5D6E-409C-BE32-E72D297353CC}">
              <c16:uniqueId val="{0000000B-5F9C-4C38-9165-B55064BFF9F3}"/>
            </c:ext>
          </c:extLst>
        </c:ser>
        <c:dLbls>
          <c:showLegendKey val="0"/>
          <c:showVal val="1"/>
          <c:showCatName val="0"/>
          <c:showSerName val="0"/>
          <c:showPercent val="0"/>
          <c:showBubbleSize val="0"/>
        </c:dLbls>
        <c:gapWidth val="50"/>
        <c:overlap val="100"/>
        <c:axId val="438009832"/>
        <c:axId val="438011008"/>
      </c:barChart>
      <c:catAx>
        <c:axId val="438009832"/>
        <c:scaling>
          <c:orientation val="minMax"/>
        </c:scaling>
        <c:delete val="0"/>
        <c:axPos val="b"/>
        <c:title>
          <c:tx>
            <c:rich>
              <a:bodyPr rot="0" spcFirstLastPara="1" vertOverflow="ellipsis" vert="horz" wrap="square" anchor="ctr" anchorCtr="1"/>
              <a:lstStyle/>
              <a:p>
                <a:pPr>
                  <a:defRPr sz="9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nl-BE">
                    <a:solidFill>
                      <a:sysClr val="windowText" lastClr="000000"/>
                    </a:solidFill>
                    <a:latin typeface="Arial" panose="020B0604020202020204" pitchFamily="34" charset="0"/>
                    <a:cs typeface="Arial" panose="020B0604020202020204" pitchFamily="34" charset="0"/>
                  </a:rPr>
                  <a:t>Leeftijd (jaar)</a:t>
                </a:r>
              </a:p>
            </c:rich>
          </c:tx>
          <c:layout>
            <c:manualLayout>
              <c:xMode val="edge"/>
              <c:yMode val="edge"/>
              <c:x val="0.38823422072240971"/>
              <c:y val="0.84164312794234042"/>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nl-BE"/>
            </a:p>
          </c:txPr>
        </c:title>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BE"/>
          </a:p>
        </c:txPr>
        <c:crossAx val="438011008"/>
        <c:crosses val="autoZero"/>
        <c:auto val="1"/>
        <c:lblAlgn val="ctr"/>
        <c:lblOffset val="100"/>
        <c:noMultiLvlLbl val="0"/>
      </c:catAx>
      <c:valAx>
        <c:axId val="438011008"/>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title>
          <c:tx>
            <c:rich>
              <a:bodyPr rot="-5400000" spcFirstLastPara="1" vertOverflow="ellipsis" vert="horz" wrap="square" anchor="ctr" anchorCtr="1"/>
              <a:lstStyle/>
              <a:p>
                <a:pPr>
                  <a:defRPr sz="9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nl-BE">
                    <a:solidFill>
                      <a:sysClr val="windowText" lastClr="000000"/>
                    </a:solidFill>
                    <a:latin typeface="Arial" panose="020B0604020202020204" pitchFamily="34" charset="0"/>
                    <a:cs typeface="Arial" panose="020B0604020202020204" pitchFamily="34" charset="0"/>
                  </a:rPr>
                  <a:t>Aantal respondenten</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nl-B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BE"/>
          </a:p>
        </c:txPr>
        <c:crossAx val="43800983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100" b="0" i="0" baseline="0">
                <a:solidFill>
                  <a:sysClr val="windowText" lastClr="000000"/>
                </a:solidFill>
                <a:effectLst/>
                <a:latin typeface="Arial" panose="020B0604020202020204" pitchFamily="34" charset="0"/>
                <a:cs typeface="Arial" panose="020B0604020202020204" pitchFamily="34" charset="0"/>
              </a:rPr>
              <a:t>Hoe blijf je op de hoogte van nieuwe SFFH/YA-boeken?</a:t>
            </a:r>
            <a:endParaRPr lang="nl-BE" sz="1100">
              <a:solidFill>
                <a:sysClr val="windowText" lastClr="000000"/>
              </a:solidFill>
              <a:effectLst/>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bar"/>
        <c:grouping val="clustered"/>
        <c:varyColors val="0"/>
        <c:ser>
          <c:idx val="3"/>
          <c:order val="0"/>
          <c:tx>
            <c:strRef>
              <c:f>'Kanalen nieuwe SFFH_YA'!$AE$47</c:f>
              <c:strCache>
                <c:ptCount val="1"/>
                <c:pt idx="0">
                  <c:v>70+</c:v>
                </c:pt>
              </c:strCache>
            </c:strRef>
          </c:tx>
          <c:invertIfNegative val="0"/>
          <c:cat>
            <c:strRef>
              <c:f>'Kanalen nieuwe SFFH_YA'!$AD$48:$AD$66</c:f>
              <c:strCache>
                <c:ptCount val="19"/>
                <c:pt idx="0">
                  <c:v>Website van de uitgever</c:v>
                </c:pt>
                <c:pt idx="1">
                  <c:v>Via vrienden</c:v>
                </c:pt>
                <c:pt idx="2">
                  <c:v>Recencies</c:v>
                </c:pt>
                <c:pt idx="3">
                  <c:v>Nieuwsbrief van de uitgever of auteur</c:v>
                </c:pt>
                <c:pt idx="4">
                  <c:v>In de boekhandel</c:v>
                </c:pt>
                <c:pt idx="5">
                  <c:v>Hebban</c:v>
                </c:pt>
                <c:pt idx="6">
                  <c:v>Folder/flyer bij een ander boek</c:v>
                </c:pt>
                <c:pt idx="7">
                  <c:v>Facebookgroep(en)</c:v>
                </c:pt>
                <c:pt idx="8">
                  <c:v>Booktube</c:v>
                </c:pt>
                <c:pt idx="9">
                  <c:v>Booktok</c:v>
                </c:pt>
                <c:pt idx="10">
                  <c:v>Bookstagram</c:v>
                </c:pt>
                <c:pt idx="11">
                  <c:v>Bol.com</c:v>
                </c:pt>
                <c:pt idx="12">
                  <c:v>Boekenbijdrage in de krant</c:v>
                </c:pt>
                <c:pt idx="13">
                  <c:v>Bazarow</c:v>
                </c:pt>
                <c:pt idx="14">
                  <c:v>Anders</c:v>
                </c:pt>
                <c:pt idx="15">
                  <c:v>Andere verkoopwebsites</c:v>
                </c:pt>
                <c:pt idx="16">
                  <c:v>Andere sociale media</c:v>
                </c:pt>
                <c:pt idx="17">
                  <c:v>Andere boekenwebsites</c:v>
                </c:pt>
                <c:pt idx="18">
                  <c:v>Advertenties</c:v>
                </c:pt>
              </c:strCache>
            </c:strRef>
          </c:cat>
          <c:val>
            <c:numRef>
              <c:f>'Kanalen nieuwe SFFH_YA'!$AE$48:$AE$66</c:f>
              <c:numCache>
                <c:formatCode>0%</c:formatCode>
                <c:ptCount val="19"/>
                <c:pt idx="0">
                  <c:v>0.2857142857142857</c:v>
                </c:pt>
                <c:pt idx="1">
                  <c:v>0.14285714285714285</c:v>
                </c:pt>
                <c:pt idx="2">
                  <c:v>0.42857142857142855</c:v>
                </c:pt>
                <c:pt idx="3">
                  <c:v>0.2857142857142857</c:v>
                </c:pt>
                <c:pt idx="4">
                  <c:v>0.5714285714285714</c:v>
                </c:pt>
                <c:pt idx="5">
                  <c:v>0.42857142857142855</c:v>
                </c:pt>
                <c:pt idx="6">
                  <c:v>0.14285714285714285</c:v>
                </c:pt>
                <c:pt idx="7">
                  <c:v>0.14285714285714285</c:v>
                </c:pt>
                <c:pt idx="8">
                  <c:v>0</c:v>
                </c:pt>
                <c:pt idx="9">
                  <c:v>0</c:v>
                </c:pt>
                <c:pt idx="10">
                  <c:v>0</c:v>
                </c:pt>
                <c:pt idx="11">
                  <c:v>0.42857142857142855</c:v>
                </c:pt>
                <c:pt idx="12">
                  <c:v>0.14285714285714285</c:v>
                </c:pt>
                <c:pt idx="13">
                  <c:v>0</c:v>
                </c:pt>
                <c:pt idx="14">
                  <c:v>0.14285714285714285</c:v>
                </c:pt>
                <c:pt idx="15">
                  <c:v>0</c:v>
                </c:pt>
                <c:pt idx="16">
                  <c:v>0.14285714285714285</c:v>
                </c:pt>
                <c:pt idx="17">
                  <c:v>0.2857142857142857</c:v>
                </c:pt>
                <c:pt idx="18">
                  <c:v>0.14285714285714285</c:v>
                </c:pt>
              </c:numCache>
            </c:numRef>
          </c:val>
          <c:extLst xmlns:c16r2="http://schemas.microsoft.com/office/drawing/2015/06/chart">
            <c:ext xmlns:c16="http://schemas.microsoft.com/office/drawing/2014/chart" uri="{C3380CC4-5D6E-409C-BE32-E72D297353CC}">
              <c16:uniqueId val="{00000000-3777-40D5-B2DB-217C1C6C9821}"/>
            </c:ext>
          </c:extLst>
        </c:ser>
        <c:ser>
          <c:idx val="4"/>
          <c:order val="1"/>
          <c:tx>
            <c:strRef>
              <c:f>'Kanalen nieuwe SFFH_YA'!$AF$47</c:f>
              <c:strCache>
                <c:ptCount val="1"/>
                <c:pt idx="0">
                  <c:v>60-70</c:v>
                </c:pt>
              </c:strCache>
            </c:strRef>
          </c:tx>
          <c:invertIfNegative val="0"/>
          <c:cat>
            <c:strRef>
              <c:f>'Kanalen nieuwe SFFH_YA'!$AD$48:$AD$66</c:f>
              <c:strCache>
                <c:ptCount val="19"/>
                <c:pt idx="0">
                  <c:v>Website van de uitgever</c:v>
                </c:pt>
                <c:pt idx="1">
                  <c:v>Via vrienden</c:v>
                </c:pt>
                <c:pt idx="2">
                  <c:v>Recencies</c:v>
                </c:pt>
                <c:pt idx="3">
                  <c:v>Nieuwsbrief van de uitgever of auteur</c:v>
                </c:pt>
                <c:pt idx="4">
                  <c:v>In de boekhandel</c:v>
                </c:pt>
                <c:pt idx="5">
                  <c:v>Hebban</c:v>
                </c:pt>
                <c:pt idx="6">
                  <c:v>Folder/flyer bij een ander boek</c:v>
                </c:pt>
                <c:pt idx="7">
                  <c:v>Facebookgroep(en)</c:v>
                </c:pt>
                <c:pt idx="8">
                  <c:v>Booktube</c:v>
                </c:pt>
                <c:pt idx="9">
                  <c:v>Booktok</c:v>
                </c:pt>
                <c:pt idx="10">
                  <c:v>Bookstagram</c:v>
                </c:pt>
                <c:pt idx="11">
                  <c:v>Bol.com</c:v>
                </c:pt>
                <c:pt idx="12">
                  <c:v>Boekenbijdrage in de krant</c:v>
                </c:pt>
                <c:pt idx="13">
                  <c:v>Bazarow</c:v>
                </c:pt>
                <c:pt idx="14">
                  <c:v>Anders</c:v>
                </c:pt>
                <c:pt idx="15">
                  <c:v>Andere verkoopwebsites</c:v>
                </c:pt>
                <c:pt idx="16">
                  <c:v>Andere sociale media</c:v>
                </c:pt>
                <c:pt idx="17">
                  <c:v>Andere boekenwebsites</c:v>
                </c:pt>
                <c:pt idx="18">
                  <c:v>Advertenties</c:v>
                </c:pt>
              </c:strCache>
            </c:strRef>
          </c:cat>
          <c:val>
            <c:numRef>
              <c:f>'Kanalen nieuwe SFFH_YA'!$AF$48:$AF$66</c:f>
              <c:numCache>
                <c:formatCode>0%</c:formatCode>
                <c:ptCount val="19"/>
                <c:pt idx="0">
                  <c:v>0.30188679245283018</c:v>
                </c:pt>
                <c:pt idx="1">
                  <c:v>0.39622641509433965</c:v>
                </c:pt>
                <c:pt idx="2">
                  <c:v>0.37735849056603776</c:v>
                </c:pt>
                <c:pt idx="3">
                  <c:v>0.50943396226415094</c:v>
                </c:pt>
                <c:pt idx="4">
                  <c:v>0.62264150943396224</c:v>
                </c:pt>
                <c:pt idx="5">
                  <c:v>0.35849056603773582</c:v>
                </c:pt>
                <c:pt idx="6">
                  <c:v>0.18867924528301888</c:v>
                </c:pt>
                <c:pt idx="7">
                  <c:v>0.56603773584905659</c:v>
                </c:pt>
                <c:pt idx="8">
                  <c:v>1.8867924528301886E-2</c:v>
                </c:pt>
                <c:pt idx="9">
                  <c:v>1.8867924528301886E-2</c:v>
                </c:pt>
                <c:pt idx="10">
                  <c:v>5.6603773584905662E-2</c:v>
                </c:pt>
                <c:pt idx="11">
                  <c:v>0.33962264150943394</c:v>
                </c:pt>
                <c:pt idx="12">
                  <c:v>0.28301886792452829</c:v>
                </c:pt>
                <c:pt idx="13">
                  <c:v>7.5471698113207544E-2</c:v>
                </c:pt>
                <c:pt idx="14">
                  <c:v>0.18867924528301888</c:v>
                </c:pt>
                <c:pt idx="15">
                  <c:v>7.5471698113207544E-2</c:v>
                </c:pt>
                <c:pt idx="16">
                  <c:v>0.13207547169811321</c:v>
                </c:pt>
                <c:pt idx="17">
                  <c:v>0.11320754716981132</c:v>
                </c:pt>
                <c:pt idx="18">
                  <c:v>0.15094339622641509</c:v>
                </c:pt>
              </c:numCache>
            </c:numRef>
          </c:val>
          <c:extLst xmlns:c16r2="http://schemas.microsoft.com/office/drawing/2015/06/chart">
            <c:ext xmlns:c16="http://schemas.microsoft.com/office/drawing/2014/chart" uri="{C3380CC4-5D6E-409C-BE32-E72D297353CC}">
              <c16:uniqueId val="{00000001-3777-40D5-B2DB-217C1C6C9821}"/>
            </c:ext>
          </c:extLst>
        </c:ser>
        <c:ser>
          <c:idx val="5"/>
          <c:order val="2"/>
          <c:tx>
            <c:strRef>
              <c:f>'Kanalen nieuwe SFFH_YA'!$AG$47</c:f>
              <c:strCache>
                <c:ptCount val="1"/>
                <c:pt idx="0">
                  <c:v>50-60</c:v>
                </c:pt>
              </c:strCache>
            </c:strRef>
          </c:tx>
          <c:invertIfNegative val="0"/>
          <c:cat>
            <c:strRef>
              <c:f>'Kanalen nieuwe SFFH_YA'!$AD$48:$AD$66</c:f>
              <c:strCache>
                <c:ptCount val="19"/>
                <c:pt idx="0">
                  <c:v>Website van de uitgever</c:v>
                </c:pt>
                <c:pt idx="1">
                  <c:v>Via vrienden</c:v>
                </c:pt>
                <c:pt idx="2">
                  <c:v>Recencies</c:v>
                </c:pt>
                <c:pt idx="3">
                  <c:v>Nieuwsbrief van de uitgever of auteur</c:v>
                </c:pt>
                <c:pt idx="4">
                  <c:v>In de boekhandel</c:v>
                </c:pt>
                <c:pt idx="5">
                  <c:v>Hebban</c:v>
                </c:pt>
                <c:pt idx="6">
                  <c:v>Folder/flyer bij een ander boek</c:v>
                </c:pt>
                <c:pt idx="7">
                  <c:v>Facebookgroep(en)</c:v>
                </c:pt>
                <c:pt idx="8">
                  <c:v>Booktube</c:v>
                </c:pt>
                <c:pt idx="9">
                  <c:v>Booktok</c:v>
                </c:pt>
                <c:pt idx="10">
                  <c:v>Bookstagram</c:v>
                </c:pt>
                <c:pt idx="11">
                  <c:v>Bol.com</c:v>
                </c:pt>
                <c:pt idx="12">
                  <c:v>Boekenbijdrage in de krant</c:v>
                </c:pt>
                <c:pt idx="13">
                  <c:v>Bazarow</c:v>
                </c:pt>
                <c:pt idx="14">
                  <c:v>Anders</c:v>
                </c:pt>
                <c:pt idx="15">
                  <c:v>Andere verkoopwebsites</c:v>
                </c:pt>
                <c:pt idx="16">
                  <c:v>Andere sociale media</c:v>
                </c:pt>
                <c:pt idx="17">
                  <c:v>Andere boekenwebsites</c:v>
                </c:pt>
                <c:pt idx="18">
                  <c:v>Advertenties</c:v>
                </c:pt>
              </c:strCache>
            </c:strRef>
          </c:cat>
          <c:val>
            <c:numRef>
              <c:f>'Kanalen nieuwe SFFH_YA'!$AG$48:$AG$66</c:f>
              <c:numCache>
                <c:formatCode>0%</c:formatCode>
                <c:ptCount val="19"/>
                <c:pt idx="0">
                  <c:v>0.3</c:v>
                </c:pt>
                <c:pt idx="1">
                  <c:v>0.38</c:v>
                </c:pt>
                <c:pt idx="2">
                  <c:v>0.32</c:v>
                </c:pt>
                <c:pt idx="3">
                  <c:v>0.47</c:v>
                </c:pt>
                <c:pt idx="4">
                  <c:v>0.44</c:v>
                </c:pt>
                <c:pt idx="5">
                  <c:v>0.44</c:v>
                </c:pt>
                <c:pt idx="6">
                  <c:v>0.16</c:v>
                </c:pt>
                <c:pt idx="7">
                  <c:v>0.57999999999999996</c:v>
                </c:pt>
                <c:pt idx="8">
                  <c:v>0.01</c:v>
                </c:pt>
                <c:pt idx="9">
                  <c:v>0.05</c:v>
                </c:pt>
                <c:pt idx="10">
                  <c:v>0.12</c:v>
                </c:pt>
                <c:pt idx="11">
                  <c:v>0.25</c:v>
                </c:pt>
                <c:pt idx="12">
                  <c:v>0.15</c:v>
                </c:pt>
                <c:pt idx="13">
                  <c:v>0.06</c:v>
                </c:pt>
                <c:pt idx="14">
                  <c:v>0.12</c:v>
                </c:pt>
                <c:pt idx="15">
                  <c:v>7.0000000000000007E-2</c:v>
                </c:pt>
                <c:pt idx="16">
                  <c:v>0.18</c:v>
                </c:pt>
                <c:pt idx="17">
                  <c:v>0.14000000000000001</c:v>
                </c:pt>
                <c:pt idx="18">
                  <c:v>0.13</c:v>
                </c:pt>
              </c:numCache>
            </c:numRef>
          </c:val>
          <c:extLst xmlns:c16r2="http://schemas.microsoft.com/office/drawing/2015/06/chart">
            <c:ext xmlns:c16="http://schemas.microsoft.com/office/drawing/2014/chart" uri="{C3380CC4-5D6E-409C-BE32-E72D297353CC}">
              <c16:uniqueId val="{00000002-3777-40D5-B2DB-217C1C6C9821}"/>
            </c:ext>
          </c:extLst>
        </c:ser>
        <c:ser>
          <c:idx val="6"/>
          <c:order val="3"/>
          <c:tx>
            <c:strRef>
              <c:f>'Kanalen nieuwe SFFH_YA'!$AH$47</c:f>
              <c:strCache>
                <c:ptCount val="1"/>
                <c:pt idx="0">
                  <c:v>40-50</c:v>
                </c:pt>
              </c:strCache>
            </c:strRef>
          </c:tx>
          <c:invertIfNegative val="0"/>
          <c:cat>
            <c:strRef>
              <c:f>'Kanalen nieuwe SFFH_YA'!$AD$48:$AD$66</c:f>
              <c:strCache>
                <c:ptCount val="19"/>
                <c:pt idx="0">
                  <c:v>Website van de uitgever</c:v>
                </c:pt>
                <c:pt idx="1">
                  <c:v>Via vrienden</c:v>
                </c:pt>
                <c:pt idx="2">
                  <c:v>Recencies</c:v>
                </c:pt>
                <c:pt idx="3">
                  <c:v>Nieuwsbrief van de uitgever of auteur</c:v>
                </c:pt>
                <c:pt idx="4">
                  <c:v>In de boekhandel</c:v>
                </c:pt>
                <c:pt idx="5">
                  <c:v>Hebban</c:v>
                </c:pt>
                <c:pt idx="6">
                  <c:v>Folder/flyer bij een ander boek</c:v>
                </c:pt>
                <c:pt idx="7">
                  <c:v>Facebookgroep(en)</c:v>
                </c:pt>
                <c:pt idx="8">
                  <c:v>Booktube</c:v>
                </c:pt>
                <c:pt idx="9">
                  <c:v>Booktok</c:v>
                </c:pt>
                <c:pt idx="10">
                  <c:v>Bookstagram</c:v>
                </c:pt>
                <c:pt idx="11">
                  <c:v>Bol.com</c:v>
                </c:pt>
                <c:pt idx="12">
                  <c:v>Boekenbijdrage in de krant</c:v>
                </c:pt>
                <c:pt idx="13">
                  <c:v>Bazarow</c:v>
                </c:pt>
                <c:pt idx="14">
                  <c:v>Anders</c:v>
                </c:pt>
                <c:pt idx="15">
                  <c:v>Andere verkoopwebsites</c:v>
                </c:pt>
                <c:pt idx="16">
                  <c:v>Andere sociale media</c:v>
                </c:pt>
                <c:pt idx="17">
                  <c:v>Andere boekenwebsites</c:v>
                </c:pt>
                <c:pt idx="18">
                  <c:v>Advertenties</c:v>
                </c:pt>
              </c:strCache>
            </c:strRef>
          </c:cat>
          <c:val>
            <c:numRef>
              <c:f>'Kanalen nieuwe SFFH_YA'!$AH$48:$AH$66</c:f>
              <c:numCache>
                <c:formatCode>0%</c:formatCode>
                <c:ptCount val="19"/>
                <c:pt idx="0">
                  <c:v>0.24161073825503357</c:v>
                </c:pt>
                <c:pt idx="1">
                  <c:v>0.26845637583892618</c:v>
                </c:pt>
                <c:pt idx="2">
                  <c:v>0.3087248322147651</c:v>
                </c:pt>
                <c:pt idx="3">
                  <c:v>0.33557046979865773</c:v>
                </c:pt>
                <c:pt idx="4">
                  <c:v>0.44295302013422821</c:v>
                </c:pt>
                <c:pt idx="5">
                  <c:v>0.33557046979865773</c:v>
                </c:pt>
                <c:pt idx="6">
                  <c:v>0.16107382550335569</c:v>
                </c:pt>
                <c:pt idx="7">
                  <c:v>0.51677852348993292</c:v>
                </c:pt>
                <c:pt idx="8">
                  <c:v>5.3691275167785234E-2</c:v>
                </c:pt>
                <c:pt idx="9">
                  <c:v>7.3825503355704702E-2</c:v>
                </c:pt>
                <c:pt idx="10">
                  <c:v>0.20134228187919462</c:v>
                </c:pt>
                <c:pt idx="11">
                  <c:v>0.35570469798657717</c:v>
                </c:pt>
                <c:pt idx="12">
                  <c:v>8.0536912751677847E-2</c:v>
                </c:pt>
                <c:pt idx="13">
                  <c:v>6.7114093959731542E-3</c:v>
                </c:pt>
                <c:pt idx="14">
                  <c:v>0.10738255033557047</c:v>
                </c:pt>
                <c:pt idx="15">
                  <c:v>6.0402684563758392E-2</c:v>
                </c:pt>
                <c:pt idx="16">
                  <c:v>0.12080536912751678</c:v>
                </c:pt>
                <c:pt idx="17">
                  <c:v>0.12080536912751678</c:v>
                </c:pt>
                <c:pt idx="18">
                  <c:v>0.10067114093959731</c:v>
                </c:pt>
              </c:numCache>
            </c:numRef>
          </c:val>
          <c:extLst xmlns:c16r2="http://schemas.microsoft.com/office/drawing/2015/06/chart">
            <c:ext xmlns:c16="http://schemas.microsoft.com/office/drawing/2014/chart" uri="{C3380CC4-5D6E-409C-BE32-E72D297353CC}">
              <c16:uniqueId val="{00000003-3777-40D5-B2DB-217C1C6C9821}"/>
            </c:ext>
          </c:extLst>
        </c:ser>
        <c:ser>
          <c:idx val="7"/>
          <c:order val="4"/>
          <c:tx>
            <c:strRef>
              <c:f>'Kanalen nieuwe SFFH_YA'!$AI$47</c:f>
              <c:strCache>
                <c:ptCount val="1"/>
                <c:pt idx="0">
                  <c:v>30-40</c:v>
                </c:pt>
              </c:strCache>
            </c:strRef>
          </c:tx>
          <c:invertIfNegative val="0"/>
          <c:cat>
            <c:strRef>
              <c:f>'Kanalen nieuwe SFFH_YA'!$AD$48:$AD$66</c:f>
              <c:strCache>
                <c:ptCount val="19"/>
                <c:pt idx="0">
                  <c:v>Website van de uitgever</c:v>
                </c:pt>
                <c:pt idx="1">
                  <c:v>Via vrienden</c:v>
                </c:pt>
                <c:pt idx="2">
                  <c:v>Recencies</c:v>
                </c:pt>
                <c:pt idx="3">
                  <c:v>Nieuwsbrief van de uitgever of auteur</c:v>
                </c:pt>
                <c:pt idx="4">
                  <c:v>In de boekhandel</c:v>
                </c:pt>
                <c:pt idx="5">
                  <c:v>Hebban</c:v>
                </c:pt>
                <c:pt idx="6">
                  <c:v>Folder/flyer bij een ander boek</c:v>
                </c:pt>
                <c:pt idx="7">
                  <c:v>Facebookgroep(en)</c:v>
                </c:pt>
                <c:pt idx="8">
                  <c:v>Booktube</c:v>
                </c:pt>
                <c:pt idx="9">
                  <c:v>Booktok</c:v>
                </c:pt>
                <c:pt idx="10">
                  <c:v>Bookstagram</c:v>
                </c:pt>
                <c:pt idx="11">
                  <c:v>Bol.com</c:v>
                </c:pt>
                <c:pt idx="12">
                  <c:v>Boekenbijdrage in de krant</c:v>
                </c:pt>
                <c:pt idx="13">
                  <c:v>Bazarow</c:v>
                </c:pt>
                <c:pt idx="14">
                  <c:v>Anders</c:v>
                </c:pt>
                <c:pt idx="15">
                  <c:v>Andere verkoopwebsites</c:v>
                </c:pt>
                <c:pt idx="16">
                  <c:v>Andere sociale media</c:v>
                </c:pt>
                <c:pt idx="17">
                  <c:v>Andere boekenwebsites</c:v>
                </c:pt>
                <c:pt idx="18">
                  <c:v>Advertenties</c:v>
                </c:pt>
              </c:strCache>
            </c:strRef>
          </c:cat>
          <c:val>
            <c:numRef>
              <c:f>'Kanalen nieuwe SFFH_YA'!$AI$48:$AI$66</c:f>
              <c:numCache>
                <c:formatCode>0%</c:formatCode>
                <c:ptCount val="19"/>
                <c:pt idx="0">
                  <c:v>0.28999999999999998</c:v>
                </c:pt>
                <c:pt idx="1">
                  <c:v>0.34499999999999997</c:v>
                </c:pt>
                <c:pt idx="2">
                  <c:v>0.28000000000000003</c:v>
                </c:pt>
                <c:pt idx="3">
                  <c:v>0.41499999999999998</c:v>
                </c:pt>
                <c:pt idx="4">
                  <c:v>0.54</c:v>
                </c:pt>
                <c:pt idx="5">
                  <c:v>0.28000000000000003</c:v>
                </c:pt>
                <c:pt idx="6">
                  <c:v>0.18</c:v>
                </c:pt>
                <c:pt idx="7">
                  <c:v>0.47</c:v>
                </c:pt>
                <c:pt idx="8">
                  <c:v>0.105</c:v>
                </c:pt>
                <c:pt idx="9">
                  <c:v>0.115</c:v>
                </c:pt>
                <c:pt idx="10">
                  <c:v>0.38500000000000001</c:v>
                </c:pt>
                <c:pt idx="11">
                  <c:v>0.27500000000000002</c:v>
                </c:pt>
                <c:pt idx="12">
                  <c:v>7.0000000000000007E-2</c:v>
                </c:pt>
                <c:pt idx="13">
                  <c:v>5.0000000000000001E-3</c:v>
                </c:pt>
                <c:pt idx="14">
                  <c:v>0.14000000000000001</c:v>
                </c:pt>
                <c:pt idx="15">
                  <c:v>3.5000000000000003E-2</c:v>
                </c:pt>
                <c:pt idx="16">
                  <c:v>0.14000000000000001</c:v>
                </c:pt>
                <c:pt idx="17">
                  <c:v>0.13500000000000001</c:v>
                </c:pt>
                <c:pt idx="18">
                  <c:v>0.12</c:v>
                </c:pt>
              </c:numCache>
            </c:numRef>
          </c:val>
          <c:extLst xmlns:c16r2="http://schemas.microsoft.com/office/drawing/2015/06/chart">
            <c:ext xmlns:c16="http://schemas.microsoft.com/office/drawing/2014/chart" uri="{C3380CC4-5D6E-409C-BE32-E72D297353CC}">
              <c16:uniqueId val="{00000004-3777-40D5-B2DB-217C1C6C9821}"/>
            </c:ext>
          </c:extLst>
        </c:ser>
        <c:ser>
          <c:idx val="8"/>
          <c:order val="5"/>
          <c:tx>
            <c:strRef>
              <c:f>'Kanalen nieuwe SFFH_YA'!$AJ$47</c:f>
              <c:strCache>
                <c:ptCount val="1"/>
                <c:pt idx="0">
                  <c:v>25-30</c:v>
                </c:pt>
              </c:strCache>
            </c:strRef>
          </c:tx>
          <c:invertIfNegative val="0"/>
          <c:cat>
            <c:strRef>
              <c:f>'Kanalen nieuwe SFFH_YA'!$AD$48:$AD$66</c:f>
              <c:strCache>
                <c:ptCount val="19"/>
                <c:pt idx="0">
                  <c:v>Website van de uitgever</c:v>
                </c:pt>
                <c:pt idx="1">
                  <c:v>Via vrienden</c:v>
                </c:pt>
                <c:pt idx="2">
                  <c:v>Recencies</c:v>
                </c:pt>
                <c:pt idx="3">
                  <c:v>Nieuwsbrief van de uitgever of auteur</c:v>
                </c:pt>
                <c:pt idx="4">
                  <c:v>In de boekhandel</c:v>
                </c:pt>
                <c:pt idx="5">
                  <c:v>Hebban</c:v>
                </c:pt>
                <c:pt idx="6">
                  <c:v>Folder/flyer bij een ander boek</c:v>
                </c:pt>
                <c:pt idx="7">
                  <c:v>Facebookgroep(en)</c:v>
                </c:pt>
                <c:pt idx="8">
                  <c:v>Booktube</c:v>
                </c:pt>
                <c:pt idx="9">
                  <c:v>Booktok</c:v>
                </c:pt>
                <c:pt idx="10">
                  <c:v>Bookstagram</c:v>
                </c:pt>
                <c:pt idx="11">
                  <c:v>Bol.com</c:v>
                </c:pt>
                <c:pt idx="12">
                  <c:v>Boekenbijdrage in de krant</c:v>
                </c:pt>
                <c:pt idx="13">
                  <c:v>Bazarow</c:v>
                </c:pt>
                <c:pt idx="14">
                  <c:v>Anders</c:v>
                </c:pt>
                <c:pt idx="15">
                  <c:v>Andere verkoopwebsites</c:v>
                </c:pt>
                <c:pt idx="16">
                  <c:v>Andere sociale media</c:v>
                </c:pt>
                <c:pt idx="17">
                  <c:v>Andere boekenwebsites</c:v>
                </c:pt>
                <c:pt idx="18">
                  <c:v>Advertenties</c:v>
                </c:pt>
              </c:strCache>
            </c:strRef>
          </c:cat>
          <c:val>
            <c:numRef>
              <c:f>'Kanalen nieuwe SFFH_YA'!$AJ$48:$AJ$66</c:f>
              <c:numCache>
                <c:formatCode>0%</c:formatCode>
                <c:ptCount val="19"/>
                <c:pt idx="0">
                  <c:v>0.20987654320987653</c:v>
                </c:pt>
                <c:pt idx="1">
                  <c:v>0.32098765432098764</c:v>
                </c:pt>
                <c:pt idx="2">
                  <c:v>0.23456790123456789</c:v>
                </c:pt>
                <c:pt idx="3">
                  <c:v>0.29629629629629628</c:v>
                </c:pt>
                <c:pt idx="4">
                  <c:v>0.55555555555555558</c:v>
                </c:pt>
                <c:pt idx="5">
                  <c:v>0.24691358024691357</c:v>
                </c:pt>
                <c:pt idx="6">
                  <c:v>0.1111111111111111</c:v>
                </c:pt>
                <c:pt idx="7">
                  <c:v>0.34567901234567899</c:v>
                </c:pt>
                <c:pt idx="8">
                  <c:v>0.19753086419753085</c:v>
                </c:pt>
                <c:pt idx="9">
                  <c:v>0.24691358024691357</c:v>
                </c:pt>
                <c:pt idx="10">
                  <c:v>0.59259259259259256</c:v>
                </c:pt>
                <c:pt idx="11">
                  <c:v>0.25925925925925924</c:v>
                </c:pt>
                <c:pt idx="12">
                  <c:v>4.9382716049382713E-2</c:v>
                </c:pt>
                <c:pt idx="13">
                  <c:v>2.4691358024691357E-2</c:v>
                </c:pt>
                <c:pt idx="14">
                  <c:v>9.8765432098765427E-2</c:v>
                </c:pt>
                <c:pt idx="15">
                  <c:v>1.2345679012345678E-2</c:v>
                </c:pt>
                <c:pt idx="16">
                  <c:v>8.6419753086419748E-2</c:v>
                </c:pt>
                <c:pt idx="17">
                  <c:v>0.14814814814814814</c:v>
                </c:pt>
                <c:pt idx="18">
                  <c:v>2.4691358024691357E-2</c:v>
                </c:pt>
              </c:numCache>
            </c:numRef>
          </c:val>
          <c:extLst xmlns:c16r2="http://schemas.microsoft.com/office/drawing/2015/06/chart">
            <c:ext xmlns:c16="http://schemas.microsoft.com/office/drawing/2014/chart" uri="{C3380CC4-5D6E-409C-BE32-E72D297353CC}">
              <c16:uniqueId val="{00000005-3777-40D5-B2DB-217C1C6C9821}"/>
            </c:ext>
          </c:extLst>
        </c:ser>
        <c:ser>
          <c:idx val="9"/>
          <c:order val="6"/>
          <c:tx>
            <c:strRef>
              <c:f>'Kanalen nieuwe SFFH_YA'!$AK$47</c:f>
              <c:strCache>
                <c:ptCount val="1"/>
                <c:pt idx="0">
                  <c:v>20-25</c:v>
                </c:pt>
              </c:strCache>
            </c:strRef>
          </c:tx>
          <c:invertIfNegative val="0"/>
          <c:cat>
            <c:strRef>
              <c:f>'Kanalen nieuwe SFFH_YA'!$AD$48:$AD$66</c:f>
              <c:strCache>
                <c:ptCount val="19"/>
                <c:pt idx="0">
                  <c:v>Website van de uitgever</c:v>
                </c:pt>
                <c:pt idx="1">
                  <c:v>Via vrienden</c:v>
                </c:pt>
                <c:pt idx="2">
                  <c:v>Recencies</c:v>
                </c:pt>
                <c:pt idx="3">
                  <c:v>Nieuwsbrief van de uitgever of auteur</c:v>
                </c:pt>
                <c:pt idx="4">
                  <c:v>In de boekhandel</c:v>
                </c:pt>
                <c:pt idx="5">
                  <c:v>Hebban</c:v>
                </c:pt>
                <c:pt idx="6">
                  <c:v>Folder/flyer bij een ander boek</c:v>
                </c:pt>
                <c:pt idx="7">
                  <c:v>Facebookgroep(en)</c:v>
                </c:pt>
                <c:pt idx="8">
                  <c:v>Booktube</c:v>
                </c:pt>
                <c:pt idx="9">
                  <c:v>Booktok</c:v>
                </c:pt>
                <c:pt idx="10">
                  <c:v>Bookstagram</c:v>
                </c:pt>
                <c:pt idx="11">
                  <c:v>Bol.com</c:v>
                </c:pt>
                <c:pt idx="12">
                  <c:v>Boekenbijdrage in de krant</c:v>
                </c:pt>
                <c:pt idx="13">
                  <c:v>Bazarow</c:v>
                </c:pt>
                <c:pt idx="14">
                  <c:v>Anders</c:v>
                </c:pt>
                <c:pt idx="15">
                  <c:v>Andere verkoopwebsites</c:v>
                </c:pt>
                <c:pt idx="16">
                  <c:v>Andere sociale media</c:v>
                </c:pt>
                <c:pt idx="17">
                  <c:v>Andere boekenwebsites</c:v>
                </c:pt>
                <c:pt idx="18">
                  <c:v>Advertenties</c:v>
                </c:pt>
              </c:strCache>
            </c:strRef>
          </c:cat>
          <c:val>
            <c:numRef>
              <c:f>'Kanalen nieuwe SFFH_YA'!$AK$48:$AK$66</c:f>
              <c:numCache>
                <c:formatCode>0%</c:formatCode>
                <c:ptCount val="19"/>
                <c:pt idx="0">
                  <c:v>0.20481927710843373</c:v>
                </c:pt>
                <c:pt idx="1">
                  <c:v>0.3253012048192771</c:v>
                </c:pt>
                <c:pt idx="2">
                  <c:v>0.25301204819277107</c:v>
                </c:pt>
                <c:pt idx="3">
                  <c:v>0.24096385542168675</c:v>
                </c:pt>
                <c:pt idx="4">
                  <c:v>0.51807228915662651</c:v>
                </c:pt>
                <c:pt idx="5">
                  <c:v>0.14457831325301204</c:v>
                </c:pt>
                <c:pt idx="6">
                  <c:v>7.2289156626506021E-2</c:v>
                </c:pt>
                <c:pt idx="7">
                  <c:v>0.31325301204819278</c:v>
                </c:pt>
                <c:pt idx="8">
                  <c:v>0.20481927710843373</c:v>
                </c:pt>
                <c:pt idx="9">
                  <c:v>0.3493975903614458</c:v>
                </c:pt>
                <c:pt idx="10">
                  <c:v>0.66265060240963858</c:v>
                </c:pt>
                <c:pt idx="11">
                  <c:v>0.26506024096385544</c:v>
                </c:pt>
                <c:pt idx="12">
                  <c:v>1.2048192771084338E-2</c:v>
                </c:pt>
                <c:pt idx="13">
                  <c:v>1.2048192771084338E-2</c:v>
                </c:pt>
                <c:pt idx="14">
                  <c:v>0.10843373493975904</c:v>
                </c:pt>
                <c:pt idx="15">
                  <c:v>2.4096385542168676E-2</c:v>
                </c:pt>
                <c:pt idx="16">
                  <c:v>9.6385542168674704E-2</c:v>
                </c:pt>
                <c:pt idx="17">
                  <c:v>0.18072289156626506</c:v>
                </c:pt>
                <c:pt idx="18">
                  <c:v>0.10843373493975904</c:v>
                </c:pt>
              </c:numCache>
            </c:numRef>
          </c:val>
          <c:extLst xmlns:c16r2="http://schemas.microsoft.com/office/drawing/2015/06/chart">
            <c:ext xmlns:c16="http://schemas.microsoft.com/office/drawing/2014/chart" uri="{C3380CC4-5D6E-409C-BE32-E72D297353CC}">
              <c16:uniqueId val="{00000006-3777-40D5-B2DB-217C1C6C9821}"/>
            </c:ext>
          </c:extLst>
        </c:ser>
        <c:ser>
          <c:idx val="10"/>
          <c:order val="7"/>
          <c:tx>
            <c:strRef>
              <c:f>'Kanalen nieuwe SFFH_YA'!$AL$47</c:f>
              <c:strCache>
                <c:ptCount val="1"/>
                <c:pt idx="0">
                  <c:v>17-20</c:v>
                </c:pt>
              </c:strCache>
            </c:strRef>
          </c:tx>
          <c:invertIfNegative val="0"/>
          <c:cat>
            <c:strRef>
              <c:f>'Kanalen nieuwe SFFH_YA'!$AD$48:$AD$66</c:f>
              <c:strCache>
                <c:ptCount val="19"/>
                <c:pt idx="0">
                  <c:v>Website van de uitgever</c:v>
                </c:pt>
                <c:pt idx="1">
                  <c:v>Via vrienden</c:v>
                </c:pt>
                <c:pt idx="2">
                  <c:v>Recencies</c:v>
                </c:pt>
                <c:pt idx="3">
                  <c:v>Nieuwsbrief van de uitgever of auteur</c:v>
                </c:pt>
                <c:pt idx="4">
                  <c:v>In de boekhandel</c:v>
                </c:pt>
                <c:pt idx="5">
                  <c:v>Hebban</c:v>
                </c:pt>
                <c:pt idx="6">
                  <c:v>Folder/flyer bij een ander boek</c:v>
                </c:pt>
                <c:pt idx="7">
                  <c:v>Facebookgroep(en)</c:v>
                </c:pt>
                <c:pt idx="8">
                  <c:v>Booktube</c:v>
                </c:pt>
                <c:pt idx="9">
                  <c:v>Booktok</c:v>
                </c:pt>
                <c:pt idx="10">
                  <c:v>Bookstagram</c:v>
                </c:pt>
                <c:pt idx="11">
                  <c:v>Bol.com</c:v>
                </c:pt>
                <c:pt idx="12">
                  <c:v>Boekenbijdrage in de krant</c:v>
                </c:pt>
                <c:pt idx="13">
                  <c:v>Bazarow</c:v>
                </c:pt>
                <c:pt idx="14">
                  <c:v>Anders</c:v>
                </c:pt>
                <c:pt idx="15">
                  <c:v>Andere verkoopwebsites</c:v>
                </c:pt>
                <c:pt idx="16">
                  <c:v>Andere sociale media</c:v>
                </c:pt>
                <c:pt idx="17">
                  <c:v>Andere boekenwebsites</c:v>
                </c:pt>
                <c:pt idx="18">
                  <c:v>Advertenties</c:v>
                </c:pt>
              </c:strCache>
            </c:strRef>
          </c:cat>
          <c:val>
            <c:numRef>
              <c:f>'Kanalen nieuwe SFFH_YA'!$AL$48:$AL$66</c:f>
              <c:numCache>
                <c:formatCode>0%</c:formatCode>
                <c:ptCount val="19"/>
                <c:pt idx="0">
                  <c:v>0.19230769230769232</c:v>
                </c:pt>
                <c:pt idx="1">
                  <c:v>0.42307692307692307</c:v>
                </c:pt>
                <c:pt idx="2">
                  <c:v>0.15384615384615385</c:v>
                </c:pt>
                <c:pt idx="3">
                  <c:v>0.11538461538461539</c:v>
                </c:pt>
                <c:pt idx="4">
                  <c:v>0.69230769230769229</c:v>
                </c:pt>
                <c:pt idx="5">
                  <c:v>7.6923076923076927E-2</c:v>
                </c:pt>
                <c:pt idx="6">
                  <c:v>0.19230769230769232</c:v>
                </c:pt>
                <c:pt idx="7">
                  <c:v>0.11538461538461539</c:v>
                </c:pt>
                <c:pt idx="8">
                  <c:v>0.23076923076923078</c:v>
                </c:pt>
                <c:pt idx="9">
                  <c:v>0.57692307692307687</c:v>
                </c:pt>
                <c:pt idx="10">
                  <c:v>0.61538461538461542</c:v>
                </c:pt>
                <c:pt idx="11">
                  <c:v>0.42307692307692307</c:v>
                </c:pt>
                <c:pt idx="12">
                  <c:v>7.6923076923076927E-2</c:v>
                </c:pt>
                <c:pt idx="13">
                  <c:v>0</c:v>
                </c:pt>
                <c:pt idx="14">
                  <c:v>0</c:v>
                </c:pt>
                <c:pt idx="15">
                  <c:v>3.8461538461538464E-2</c:v>
                </c:pt>
                <c:pt idx="16">
                  <c:v>3.8461538461538464E-2</c:v>
                </c:pt>
                <c:pt idx="17">
                  <c:v>7.6923076923076927E-2</c:v>
                </c:pt>
                <c:pt idx="18">
                  <c:v>0.15384615384615385</c:v>
                </c:pt>
              </c:numCache>
            </c:numRef>
          </c:val>
          <c:extLst xmlns:c16r2="http://schemas.microsoft.com/office/drawing/2015/06/chart">
            <c:ext xmlns:c16="http://schemas.microsoft.com/office/drawing/2014/chart" uri="{C3380CC4-5D6E-409C-BE32-E72D297353CC}">
              <c16:uniqueId val="{00000007-3777-40D5-B2DB-217C1C6C9821}"/>
            </c:ext>
          </c:extLst>
        </c:ser>
        <c:ser>
          <c:idx val="11"/>
          <c:order val="8"/>
          <c:tx>
            <c:strRef>
              <c:f>'Kanalen nieuwe SFFH_YA'!$AM$47</c:f>
              <c:strCache>
                <c:ptCount val="1"/>
                <c:pt idx="0">
                  <c:v>15-17</c:v>
                </c:pt>
              </c:strCache>
            </c:strRef>
          </c:tx>
          <c:invertIfNegative val="0"/>
          <c:cat>
            <c:strRef>
              <c:f>'Kanalen nieuwe SFFH_YA'!$AD$48:$AD$66</c:f>
              <c:strCache>
                <c:ptCount val="19"/>
                <c:pt idx="0">
                  <c:v>Website van de uitgever</c:v>
                </c:pt>
                <c:pt idx="1">
                  <c:v>Via vrienden</c:v>
                </c:pt>
                <c:pt idx="2">
                  <c:v>Recencies</c:v>
                </c:pt>
                <c:pt idx="3">
                  <c:v>Nieuwsbrief van de uitgever of auteur</c:v>
                </c:pt>
                <c:pt idx="4">
                  <c:v>In de boekhandel</c:v>
                </c:pt>
                <c:pt idx="5">
                  <c:v>Hebban</c:v>
                </c:pt>
                <c:pt idx="6">
                  <c:v>Folder/flyer bij een ander boek</c:v>
                </c:pt>
                <c:pt idx="7">
                  <c:v>Facebookgroep(en)</c:v>
                </c:pt>
                <c:pt idx="8">
                  <c:v>Booktube</c:v>
                </c:pt>
                <c:pt idx="9">
                  <c:v>Booktok</c:v>
                </c:pt>
                <c:pt idx="10">
                  <c:v>Bookstagram</c:v>
                </c:pt>
                <c:pt idx="11">
                  <c:v>Bol.com</c:v>
                </c:pt>
                <c:pt idx="12">
                  <c:v>Boekenbijdrage in de krant</c:v>
                </c:pt>
                <c:pt idx="13">
                  <c:v>Bazarow</c:v>
                </c:pt>
                <c:pt idx="14">
                  <c:v>Anders</c:v>
                </c:pt>
                <c:pt idx="15">
                  <c:v>Andere verkoopwebsites</c:v>
                </c:pt>
                <c:pt idx="16">
                  <c:v>Andere sociale media</c:v>
                </c:pt>
                <c:pt idx="17">
                  <c:v>Andere boekenwebsites</c:v>
                </c:pt>
                <c:pt idx="18">
                  <c:v>Advertenties</c:v>
                </c:pt>
              </c:strCache>
            </c:strRef>
          </c:cat>
          <c:val>
            <c:numRef>
              <c:f>'Kanalen nieuwe SFFH_YA'!$AM$48:$AM$66</c:f>
              <c:numCache>
                <c:formatCode>0%</c:formatCode>
                <c:ptCount val="19"/>
                <c:pt idx="0">
                  <c:v>0.44444444444444442</c:v>
                </c:pt>
                <c:pt idx="1">
                  <c:v>0.33333333333333331</c:v>
                </c:pt>
                <c:pt idx="2">
                  <c:v>0.1111111111111111</c:v>
                </c:pt>
                <c:pt idx="3">
                  <c:v>0.22222222222222221</c:v>
                </c:pt>
                <c:pt idx="4">
                  <c:v>0.55555555555555558</c:v>
                </c:pt>
                <c:pt idx="5">
                  <c:v>0</c:v>
                </c:pt>
                <c:pt idx="6">
                  <c:v>0</c:v>
                </c:pt>
                <c:pt idx="7">
                  <c:v>0.1111111111111111</c:v>
                </c:pt>
                <c:pt idx="8">
                  <c:v>0.1111111111111111</c:v>
                </c:pt>
                <c:pt idx="9">
                  <c:v>0.77777777777777779</c:v>
                </c:pt>
                <c:pt idx="10">
                  <c:v>0.88888888888888884</c:v>
                </c:pt>
                <c:pt idx="11">
                  <c:v>0.22222222222222221</c:v>
                </c:pt>
                <c:pt idx="12">
                  <c:v>0</c:v>
                </c:pt>
                <c:pt idx="13">
                  <c:v>0</c:v>
                </c:pt>
                <c:pt idx="14">
                  <c:v>0</c:v>
                </c:pt>
                <c:pt idx="15">
                  <c:v>0</c:v>
                </c:pt>
                <c:pt idx="16">
                  <c:v>0.1111111111111111</c:v>
                </c:pt>
                <c:pt idx="17">
                  <c:v>0</c:v>
                </c:pt>
                <c:pt idx="18">
                  <c:v>0</c:v>
                </c:pt>
              </c:numCache>
            </c:numRef>
          </c:val>
          <c:extLst xmlns:c16r2="http://schemas.microsoft.com/office/drawing/2015/06/chart">
            <c:ext xmlns:c16="http://schemas.microsoft.com/office/drawing/2014/chart" uri="{C3380CC4-5D6E-409C-BE32-E72D297353CC}">
              <c16:uniqueId val="{00000008-3777-40D5-B2DB-217C1C6C9821}"/>
            </c:ext>
          </c:extLst>
        </c:ser>
        <c:ser>
          <c:idx val="12"/>
          <c:order val="9"/>
          <c:tx>
            <c:strRef>
              <c:f>'Kanalen nieuwe SFFH_YA'!$AN$47</c:f>
              <c:strCache>
                <c:ptCount val="1"/>
                <c:pt idx="0">
                  <c:v>12-14</c:v>
                </c:pt>
              </c:strCache>
            </c:strRef>
          </c:tx>
          <c:invertIfNegative val="0"/>
          <c:cat>
            <c:strRef>
              <c:f>'Kanalen nieuwe SFFH_YA'!$AD$48:$AD$66</c:f>
              <c:strCache>
                <c:ptCount val="19"/>
                <c:pt idx="0">
                  <c:v>Website van de uitgever</c:v>
                </c:pt>
                <c:pt idx="1">
                  <c:v>Via vrienden</c:v>
                </c:pt>
                <c:pt idx="2">
                  <c:v>Recencies</c:v>
                </c:pt>
                <c:pt idx="3">
                  <c:v>Nieuwsbrief van de uitgever of auteur</c:v>
                </c:pt>
                <c:pt idx="4">
                  <c:v>In de boekhandel</c:v>
                </c:pt>
                <c:pt idx="5">
                  <c:v>Hebban</c:v>
                </c:pt>
                <c:pt idx="6">
                  <c:v>Folder/flyer bij een ander boek</c:v>
                </c:pt>
                <c:pt idx="7">
                  <c:v>Facebookgroep(en)</c:v>
                </c:pt>
                <c:pt idx="8">
                  <c:v>Booktube</c:v>
                </c:pt>
                <c:pt idx="9">
                  <c:v>Booktok</c:v>
                </c:pt>
                <c:pt idx="10">
                  <c:v>Bookstagram</c:v>
                </c:pt>
                <c:pt idx="11">
                  <c:v>Bol.com</c:v>
                </c:pt>
                <c:pt idx="12">
                  <c:v>Boekenbijdrage in de krant</c:v>
                </c:pt>
                <c:pt idx="13">
                  <c:v>Bazarow</c:v>
                </c:pt>
                <c:pt idx="14">
                  <c:v>Anders</c:v>
                </c:pt>
                <c:pt idx="15">
                  <c:v>Andere verkoopwebsites</c:v>
                </c:pt>
                <c:pt idx="16">
                  <c:v>Andere sociale media</c:v>
                </c:pt>
                <c:pt idx="17">
                  <c:v>Andere boekenwebsites</c:v>
                </c:pt>
                <c:pt idx="18">
                  <c:v>Advertenties</c:v>
                </c:pt>
              </c:strCache>
            </c:strRef>
          </c:cat>
          <c:val>
            <c:numRef>
              <c:f>'Kanalen nieuwe SFFH_YA'!$AN$48:$AN$66</c:f>
              <c:numCache>
                <c:formatCode>0%</c:formatCode>
                <c:ptCount val="19"/>
                <c:pt idx="0">
                  <c:v>0</c:v>
                </c:pt>
                <c:pt idx="1">
                  <c:v>0.33333333333333331</c:v>
                </c:pt>
                <c:pt idx="2">
                  <c:v>0.33333333333333331</c:v>
                </c:pt>
                <c:pt idx="3">
                  <c:v>0.33333333333333331</c:v>
                </c:pt>
                <c:pt idx="4">
                  <c:v>0.66666666666666663</c:v>
                </c:pt>
                <c:pt idx="5">
                  <c:v>0</c:v>
                </c:pt>
                <c:pt idx="6">
                  <c:v>0.33333333333333331</c:v>
                </c:pt>
                <c:pt idx="7">
                  <c:v>0.33333333333333331</c:v>
                </c:pt>
                <c:pt idx="8">
                  <c:v>0</c:v>
                </c:pt>
                <c:pt idx="9">
                  <c:v>0.66666666666666663</c:v>
                </c:pt>
                <c:pt idx="10">
                  <c:v>0.33333333333333331</c:v>
                </c:pt>
                <c:pt idx="11">
                  <c:v>0.33333333333333331</c:v>
                </c:pt>
                <c:pt idx="12">
                  <c:v>0</c:v>
                </c:pt>
                <c:pt idx="13">
                  <c:v>0</c:v>
                </c:pt>
                <c:pt idx="14">
                  <c:v>0</c:v>
                </c:pt>
                <c:pt idx="15">
                  <c:v>0</c:v>
                </c:pt>
                <c:pt idx="16">
                  <c:v>0.66666666666666663</c:v>
                </c:pt>
                <c:pt idx="17">
                  <c:v>0.33333333333333331</c:v>
                </c:pt>
                <c:pt idx="18">
                  <c:v>0</c:v>
                </c:pt>
              </c:numCache>
            </c:numRef>
          </c:val>
          <c:extLst xmlns:c16r2="http://schemas.microsoft.com/office/drawing/2015/06/chart">
            <c:ext xmlns:c16="http://schemas.microsoft.com/office/drawing/2014/chart" uri="{C3380CC4-5D6E-409C-BE32-E72D297353CC}">
              <c16:uniqueId val="{00000009-3777-40D5-B2DB-217C1C6C9821}"/>
            </c:ext>
          </c:extLst>
        </c:ser>
        <c:dLbls>
          <c:showLegendKey val="0"/>
          <c:showVal val="0"/>
          <c:showCatName val="0"/>
          <c:showSerName val="0"/>
          <c:showPercent val="0"/>
          <c:showBubbleSize val="0"/>
        </c:dLbls>
        <c:gapWidth val="219"/>
        <c:axId val="438010616"/>
        <c:axId val="438011400"/>
      </c:barChart>
      <c:catAx>
        <c:axId val="4380106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BE"/>
          </a:p>
        </c:txPr>
        <c:crossAx val="438011400"/>
        <c:crosses val="autoZero"/>
        <c:auto val="1"/>
        <c:lblAlgn val="ctr"/>
        <c:lblOffset val="100"/>
        <c:noMultiLvlLbl val="0"/>
      </c:catAx>
      <c:valAx>
        <c:axId val="4380114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nl-BE" sz="900">
                    <a:solidFill>
                      <a:sysClr val="windowText" lastClr="000000"/>
                    </a:solidFill>
                    <a:latin typeface="Arial" panose="020B0604020202020204" pitchFamily="34" charset="0"/>
                    <a:cs typeface="Arial" panose="020B0604020202020204" pitchFamily="34" charset="0"/>
                  </a:rPr>
                  <a:t>% RESPONDENTEN</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BE"/>
          </a:p>
        </c:txPr>
        <c:crossAx val="438010616"/>
        <c:crosses val="autoZero"/>
        <c:crossBetween val="between"/>
      </c:valAx>
    </c:plotArea>
    <c:legend>
      <c:legendPos val="b"/>
      <c:overlay val="0"/>
      <c:txPr>
        <a:bodyPr/>
        <a:lstStyle/>
        <a:p>
          <a:pPr>
            <a:defRPr>
              <a:latin typeface="Arial" panose="020B0604020202020204" pitchFamily="34" charset="0"/>
              <a:cs typeface="Arial" panose="020B0604020202020204" pitchFamily="34" charset="0"/>
            </a:defRPr>
          </a:pPr>
          <a:endParaRPr lang="nl-BE"/>
        </a:p>
      </c:txPr>
    </c:legend>
    <c:plotVisOnly val="1"/>
    <c:dispBlanksAs val="gap"/>
    <c:showDLblsOverMax val="0"/>
    <c:extLst xmlns:c16r2="http://schemas.microsoft.com/office/drawing/2015/06/chart"/>
  </c:chart>
  <c:txPr>
    <a:bodyPr/>
    <a:lstStyle/>
    <a:p>
      <a:pPr>
        <a:defRPr/>
      </a:pPr>
      <a:endParaRPr lang="nl-BE"/>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'Kanalen nieuwe SFFH_YA'!$BB$4</c:f>
              <c:strCache>
                <c:ptCount val="1"/>
                <c:pt idx="0">
                  <c:v>aantal respondenten</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BE"/>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'Kanalen nieuwe SFFH_YA'!$BA$5:$BA$7</c:f>
              <c:strCache>
                <c:ptCount val="3"/>
                <c:pt idx="0">
                  <c:v>Nederlands</c:v>
                </c:pt>
                <c:pt idx="1">
                  <c:v>Vlaams</c:v>
                </c:pt>
                <c:pt idx="2">
                  <c:v>Nationaliteit niet ingevuld</c:v>
                </c:pt>
              </c:strCache>
            </c:strRef>
          </c:cat>
          <c:val>
            <c:numRef>
              <c:f>'Kanalen nieuwe SFFH_YA'!$BB$5:$BB$7</c:f>
              <c:numCache>
                <c:formatCode>General</c:formatCode>
                <c:ptCount val="3"/>
                <c:pt idx="0">
                  <c:v>588</c:v>
                </c:pt>
                <c:pt idx="1">
                  <c:v>123</c:v>
                </c:pt>
                <c:pt idx="2">
                  <c:v>47</c:v>
                </c:pt>
              </c:numCache>
            </c:numRef>
          </c:val>
          <c:extLst xmlns:c16r2="http://schemas.microsoft.com/office/drawing/2015/06/chart">
            <c:ext xmlns:c16="http://schemas.microsoft.com/office/drawing/2014/chart" uri="{C3380CC4-5D6E-409C-BE32-E72D297353CC}">
              <c16:uniqueId val="{00000000-BDE3-439E-B43E-438116C441C4}"/>
            </c:ext>
          </c:extLst>
        </c:ser>
        <c:dLbls>
          <c:dLblPos val="outEnd"/>
          <c:showLegendKey val="0"/>
          <c:showVal val="1"/>
          <c:showCatName val="0"/>
          <c:showSerName val="0"/>
          <c:showPercent val="0"/>
          <c:showBubbleSize val="0"/>
        </c:dLbls>
        <c:gapWidth val="80"/>
        <c:overlap val="25"/>
        <c:axId val="437714032"/>
        <c:axId val="513005216"/>
      </c:barChart>
      <c:catAx>
        <c:axId val="437714032"/>
        <c:scaling>
          <c:orientation val="minMax"/>
        </c:scaling>
        <c:delete val="0"/>
        <c:axPos val="b"/>
        <c:title>
          <c:tx>
            <c:rich>
              <a:bodyPr rot="0" spcFirstLastPara="1" vertOverflow="ellipsis" vert="horz" wrap="square" anchor="ctr" anchorCtr="1"/>
              <a:lstStyle/>
              <a:p>
                <a:pPr>
                  <a:defRPr sz="9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nl-BE">
                    <a:solidFill>
                      <a:sysClr val="windowText" lastClr="000000"/>
                    </a:solidFill>
                    <a:latin typeface="Arial" panose="020B0604020202020204" pitchFamily="34" charset="0"/>
                    <a:cs typeface="Arial" panose="020B0604020202020204" pitchFamily="34" charset="0"/>
                  </a:rPr>
                  <a:t>Nationaliteit</a:t>
                </a:r>
              </a:p>
            </c:rich>
          </c:tx>
          <c:overlay val="0"/>
          <c:spPr>
            <a:noFill/>
            <a:ln>
              <a:noFill/>
            </a:ln>
            <a:effectLst/>
          </c:spPr>
          <c:txPr>
            <a:bodyPr rot="0" spcFirstLastPara="1" vertOverflow="ellipsis" vert="horz" wrap="square" anchor="ctr" anchorCtr="1"/>
            <a:lstStyle/>
            <a:p>
              <a:pPr>
                <a:defRPr sz="9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nl-BE"/>
            </a:p>
          </c:txPr>
        </c:title>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ysClr val="windowText" lastClr="000000"/>
                </a:solidFill>
                <a:latin typeface="Arial" panose="020B0604020202020204" pitchFamily="34" charset="0"/>
                <a:ea typeface="+mn-ea"/>
                <a:cs typeface="Arial" panose="020B0604020202020204" pitchFamily="34" charset="0"/>
              </a:defRPr>
            </a:pPr>
            <a:endParaRPr lang="nl-BE"/>
          </a:p>
        </c:txPr>
        <c:crossAx val="513005216"/>
        <c:crosses val="autoZero"/>
        <c:auto val="1"/>
        <c:lblAlgn val="ctr"/>
        <c:lblOffset val="100"/>
        <c:noMultiLvlLbl val="0"/>
      </c:catAx>
      <c:valAx>
        <c:axId val="513005216"/>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nl-BE">
                    <a:solidFill>
                      <a:sysClr val="windowText" lastClr="000000"/>
                    </a:solidFill>
                    <a:latin typeface="Arial" panose="020B0604020202020204" pitchFamily="34" charset="0"/>
                    <a:cs typeface="Arial" panose="020B0604020202020204" pitchFamily="34" charset="0"/>
                  </a:rPr>
                  <a:t>Aantal respondenten</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nl-B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Arial" panose="020B0604020202020204" pitchFamily="34" charset="0"/>
                <a:ea typeface="+mn-ea"/>
                <a:cs typeface="Arial" panose="020B0604020202020204" pitchFamily="34" charset="0"/>
              </a:defRPr>
            </a:pPr>
            <a:endParaRPr lang="nl-BE"/>
          </a:p>
        </c:txPr>
        <c:crossAx val="43771403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nl-BE"/>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100" b="0" i="0" baseline="0">
                <a:solidFill>
                  <a:sysClr val="windowText" lastClr="000000"/>
                </a:solidFill>
                <a:effectLst/>
                <a:latin typeface="Arial" panose="020B0604020202020204" pitchFamily="34" charset="0"/>
                <a:cs typeface="Arial" panose="020B0604020202020204" pitchFamily="34" charset="0"/>
              </a:rPr>
              <a:t>Hoe blijf je op de hoogte van nieuwe SFFH/YA-boeken?</a:t>
            </a:r>
            <a:endParaRPr lang="nl-BE" sz="1100">
              <a:solidFill>
                <a:sysClr val="windowText" lastClr="000000"/>
              </a:solidFill>
              <a:effectLst/>
              <a:latin typeface="Arial" panose="020B0604020202020204" pitchFamily="34" charset="0"/>
              <a:cs typeface="Arial" panose="020B0604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sz="1100">
                <a:solidFill>
                  <a:sysClr val="windowText" lastClr="000000"/>
                </a:solidFill>
                <a:latin typeface="Arial" panose="020B0604020202020204" pitchFamily="34" charset="0"/>
                <a:cs typeface="Arial" panose="020B0604020202020204" pitchFamily="34" charset="0"/>
              </a:defRPr>
            </a:pPr>
            <a:endParaRPr lang="nl-BE" sz="110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nl-BE"/>
        </a:p>
      </c:txPr>
    </c:title>
    <c:autoTitleDeleted val="0"/>
    <c:plotArea>
      <c:layout/>
      <c:barChart>
        <c:barDir val="col"/>
        <c:grouping val="clustered"/>
        <c:varyColors val="0"/>
        <c:ser>
          <c:idx val="0"/>
          <c:order val="0"/>
          <c:tx>
            <c:strRef>
              <c:f>'Kanalen nieuwe SFFH_YA'!$BB$42</c:f>
              <c:strCache>
                <c:ptCount val="1"/>
                <c:pt idx="0">
                  <c:v>Nederlands</c:v>
                </c:pt>
              </c:strCache>
            </c:strRef>
          </c:tx>
          <c:spPr>
            <a:solidFill>
              <a:schemeClr val="accent1"/>
            </a:solidFill>
            <a:ln>
              <a:noFill/>
            </a:ln>
            <a:effectLst/>
          </c:spPr>
          <c:invertIfNegative val="0"/>
          <c:cat>
            <c:strRef>
              <c:f>'Kanalen nieuwe SFFH_YA'!$BA$43:$BA$61</c:f>
              <c:strCache>
                <c:ptCount val="19"/>
                <c:pt idx="0">
                  <c:v>Advertenties</c:v>
                </c:pt>
                <c:pt idx="1">
                  <c:v>Andere boekenwebsites</c:v>
                </c:pt>
                <c:pt idx="2">
                  <c:v>Andere sociale media</c:v>
                </c:pt>
                <c:pt idx="3">
                  <c:v>Andere verkoopwebsites</c:v>
                </c:pt>
                <c:pt idx="4">
                  <c:v>Anders</c:v>
                </c:pt>
                <c:pt idx="5">
                  <c:v>Bazarow</c:v>
                </c:pt>
                <c:pt idx="6">
                  <c:v>Boekenbijdrage in de krant</c:v>
                </c:pt>
                <c:pt idx="7">
                  <c:v>Bol.com</c:v>
                </c:pt>
                <c:pt idx="8">
                  <c:v>Bookstagram</c:v>
                </c:pt>
                <c:pt idx="9">
                  <c:v>Booktok</c:v>
                </c:pt>
                <c:pt idx="10">
                  <c:v>Booktube</c:v>
                </c:pt>
                <c:pt idx="11">
                  <c:v>Facebookgroep(en)</c:v>
                </c:pt>
                <c:pt idx="12">
                  <c:v>Folder/flyer bij een ander boek</c:v>
                </c:pt>
                <c:pt idx="13">
                  <c:v>Hebban</c:v>
                </c:pt>
                <c:pt idx="14">
                  <c:v>In de boekhandel</c:v>
                </c:pt>
                <c:pt idx="15">
                  <c:v>Nieuwsbrief van de uitgever of auteur</c:v>
                </c:pt>
                <c:pt idx="16">
                  <c:v>Recensies</c:v>
                </c:pt>
                <c:pt idx="17">
                  <c:v>Via vrienden</c:v>
                </c:pt>
                <c:pt idx="18">
                  <c:v>Website van de uitgever</c:v>
                </c:pt>
              </c:strCache>
            </c:strRef>
          </c:cat>
          <c:val>
            <c:numRef>
              <c:f>'Kanalen nieuwe SFFH_YA'!$BB$43:$BB$61</c:f>
              <c:numCache>
                <c:formatCode>0%</c:formatCode>
                <c:ptCount val="19"/>
                <c:pt idx="0">
                  <c:v>0.10714285714285714</c:v>
                </c:pt>
                <c:pt idx="1">
                  <c:v>0.13095238095238096</c:v>
                </c:pt>
                <c:pt idx="2">
                  <c:v>0.13775510204081631</c:v>
                </c:pt>
                <c:pt idx="3">
                  <c:v>4.4217687074829932E-2</c:v>
                </c:pt>
                <c:pt idx="4">
                  <c:v>0.11054421768707483</c:v>
                </c:pt>
                <c:pt idx="5">
                  <c:v>2.3809523809523808E-2</c:v>
                </c:pt>
                <c:pt idx="6">
                  <c:v>8.5034013605442174E-2</c:v>
                </c:pt>
                <c:pt idx="7">
                  <c:v>0.29761904761904762</c:v>
                </c:pt>
                <c:pt idx="8">
                  <c:v>0.36394557823129253</c:v>
                </c:pt>
                <c:pt idx="9">
                  <c:v>0.17006802721088435</c:v>
                </c:pt>
                <c:pt idx="10">
                  <c:v>0.10714285714285714</c:v>
                </c:pt>
                <c:pt idx="11">
                  <c:v>0.46088435374149661</c:v>
                </c:pt>
                <c:pt idx="12">
                  <c:v>0.141156462585034</c:v>
                </c:pt>
                <c:pt idx="13">
                  <c:v>0.29421768707482993</c:v>
                </c:pt>
                <c:pt idx="14">
                  <c:v>0.50510204081632648</c:v>
                </c:pt>
                <c:pt idx="15">
                  <c:v>0.36564625850340138</c:v>
                </c:pt>
                <c:pt idx="16">
                  <c:v>0.2687074829931973</c:v>
                </c:pt>
                <c:pt idx="17">
                  <c:v>0.33673469387755101</c:v>
                </c:pt>
                <c:pt idx="18">
                  <c:v>0.24489795918367346</c:v>
                </c:pt>
              </c:numCache>
            </c:numRef>
          </c:val>
          <c:extLst xmlns:c16r2="http://schemas.microsoft.com/office/drawing/2015/06/chart">
            <c:ext xmlns:c16="http://schemas.microsoft.com/office/drawing/2014/chart" uri="{C3380CC4-5D6E-409C-BE32-E72D297353CC}">
              <c16:uniqueId val="{00000000-7724-4840-82F9-6998072C5FEF}"/>
            </c:ext>
          </c:extLst>
        </c:ser>
        <c:ser>
          <c:idx val="1"/>
          <c:order val="1"/>
          <c:tx>
            <c:strRef>
              <c:f>'Kanalen nieuwe SFFH_YA'!$BC$42</c:f>
              <c:strCache>
                <c:ptCount val="1"/>
                <c:pt idx="0">
                  <c:v>Vlaams</c:v>
                </c:pt>
              </c:strCache>
            </c:strRef>
          </c:tx>
          <c:spPr>
            <a:solidFill>
              <a:schemeClr val="accent2"/>
            </a:solidFill>
            <a:ln>
              <a:noFill/>
            </a:ln>
            <a:effectLst/>
          </c:spPr>
          <c:invertIfNegative val="0"/>
          <c:cat>
            <c:strRef>
              <c:f>'Kanalen nieuwe SFFH_YA'!$BA$43:$BA$61</c:f>
              <c:strCache>
                <c:ptCount val="19"/>
                <c:pt idx="0">
                  <c:v>Advertenties</c:v>
                </c:pt>
                <c:pt idx="1">
                  <c:v>Andere boekenwebsites</c:v>
                </c:pt>
                <c:pt idx="2">
                  <c:v>Andere sociale media</c:v>
                </c:pt>
                <c:pt idx="3">
                  <c:v>Andere verkoopwebsites</c:v>
                </c:pt>
                <c:pt idx="4">
                  <c:v>Anders</c:v>
                </c:pt>
                <c:pt idx="5">
                  <c:v>Bazarow</c:v>
                </c:pt>
                <c:pt idx="6">
                  <c:v>Boekenbijdrage in de krant</c:v>
                </c:pt>
                <c:pt idx="7">
                  <c:v>Bol.com</c:v>
                </c:pt>
                <c:pt idx="8">
                  <c:v>Bookstagram</c:v>
                </c:pt>
                <c:pt idx="9">
                  <c:v>Booktok</c:v>
                </c:pt>
                <c:pt idx="10">
                  <c:v>Booktube</c:v>
                </c:pt>
                <c:pt idx="11">
                  <c:v>Facebookgroep(en)</c:v>
                </c:pt>
                <c:pt idx="12">
                  <c:v>Folder/flyer bij een ander boek</c:v>
                </c:pt>
                <c:pt idx="13">
                  <c:v>Hebban</c:v>
                </c:pt>
                <c:pt idx="14">
                  <c:v>In de boekhandel</c:v>
                </c:pt>
                <c:pt idx="15">
                  <c:v>Nieuwsbrief van de uitgever of auteur</c:v>
                </c:pt>
                <c:pt idx="16">
                  <c:v>Recensies</c:v>
                </c:pt>
                <c:pt idx="17">
                  <c:v>Via vrienden</c:v>
                </c:pt>
                <c:pt idx="18">
                  <c:v>Website van de uitgever</c:v>
                </c:pt>
              </c:strCache>
            </c:strRef>
          </c:cat>
          <c:val>
            <c:numRef>
              <c:f>'Kanalen nieuwe SFFH_YA'!$BC$43:$BC$61</c:f>
              <c:numCache>
                <c:formatCode>0%</c:formatCode>
                <c:ptCount val="19"/>
                <c:pt idx="0">
                  <c:v>0.10569105691056911</c:v>
                </c:pt>
                <c:pt idx="1">
                  <c:v>0.16260162601626016</c:v>
                </c:pt>
                <c:pt idx="2">
                  <c:v>8.1300813008130079E-2</c:v>
                </c:pt>
                <c:pt idx="3">
                  <c:v>4.065040650406504E-2</c:v>
                </c:pt>
                <c:pt idx="4">
                  <c:v>0.15447154471544716</c:v>
                </c:pt>
                <c:pt idx="5">
                  <c:v>8.130081300813009E-3</c:v>
                </c:pt>
                <c:pt idx="6">
                  <c:v>0.11382113821138211</c:v>
                </c:pt>
                <c:pt idx="7">
                  <c:v>0.29268292682926828</c:v>
                </c:pt>
                <c:pt idx="8">
                  <c:v>0.29268292682926828</c:v>
                </c:pt>
                <c:pt idx="9">
                  <c:v>0.10569105691056911</c:v>
                </c:pt>
                <c:pt idx="10">
                  <c:v>6.5040650406504072E-2</c:v>
                </c:pt>
                <c:pt idx="11">
                  <c:v>0.3902439024390244</c:v>
                </c:pt>
                <c:pt idx="12">
                  <c:v>0.2032520325203252</c:v>
                </c:pt>
                <c:pt idx="13">
                  <c:v>0.26829268292682928</c:v>
                </c:pt>
                <c:pt idx="14">
                  <c:v>0.57723577235772361</c:v>
                </c:pt>
                <c:pt idx="15">
                  <c:v>0.35772357723577236</c:v>
                </c:pt>
                <c:pt idx="16">
                  <c:v>0.36585365853658536</c:v>
                </c:pt>
                <c:pt idx="17">
                  <c:v>0.31707317073170732</c:v>
                </c:pt>
                <c:pt idx="18">
                  <c:v>0.33333333333333331</c:v>
                </c:pt>
              </c:numCache>
            </c:numRef>
          </c:val>
          <c:extLst xmlns:c16r2="http://schemas.microsoft.com/office/drawing/2015/06/chart">
            <c:ext xmlns:c16="http://schemas.microsoft.com/office/drawing/2014/chart" uri="{C3380CC4-5D6E-409C-BE32-E72D297353CC}">
              <c16:uniqueId val="{00000001-7724-4840-82F9-6998072C5FEF}"/>
            </c:ext>
          </c:extLst>
        </c:ser>
        <c:dLbls>
          <c:showLegendKey val="0"/>
          <c:showVal val="0"/>
          <c:showCatName val="0"/>
          <c:showSerName val="0"/>
          <c:showPercent val="0"/>
          <c:showBubbleSize val="0"/>
        </c:dLbls>
        <c:gapWidth val="219"/>
        <c:overlap val="-27"/>
        <c:axId val="513007960"/>
        <c:axId val="513008352"/>
      </c:barChart>
      <c:catAx>
        <c:axId val="51300796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nl-BE">
                    <a:solidFill>
                      <a:sysClr val="windowText" lastClr="000000"/>
                    </a:solidFill>
                    <a:latin typeface="Arial" panose="020B0604020202020204" pitchFamily="34" charset="0"/>
                    <a:cs typeface="Arial" panose="020B0604020202020204" pitchFamily="34" charset="0"/>
                  </a:rPr>
                  <a:t>KANALEN</a:t>
                </a:r>
              </a:p>
            </c:rich>
          </c:tx>
          <c:layout>
            <c:manualLayout>
              <c:xMode val="edge"/>
              <c:yMode val="edge"/>
              <c:x val="0.39976860531322467"/>
              <c:y val="0.85286968198742596"/>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B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BE"/>
          </a:p>
        </c:txPr>
        <c:crossAx val="513008352"/>
        <c:crosses val="autoZero"/>
        <c:auto val="1"/>
        <c:lblAlgn val="ctr"/>
        <c:lblOffset val="100"/>
        <c:noMultiLvlLbl val="0"/>
      </c:catAx>
      <c:valAx>
        <c:axId val="513008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nl-BE">
                    <a:solidFill>
                      <a:sysClr val="windowText" lastClr="000000"/>
                    </a:solidFill>
                    <a:latin typeface="Arial" panose="020B0604020202020204" pitchFamily="34" charset="0"/>
                    <a:cs typeface="Arial" panose="020B0604020202020204" pitchFamily="34" charset="0"/>
                  </a:rPr>
                  <a:t>% RESPONDENTEN</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BE"/>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BE"/>
          </a:p>
        </c:txPr>
        <c:crossAx val="513007960"/>
        <c:crosses val="autoZero"/>
        <c:crossBetween val="between"/>
      </c:valAx>
      <c:spPr>
        <a:noFill/>
        <a:ln>
          <a:noFill/>
        </a:ln>
        <a:effectLst/>
      </c:spPr>
    </c:plotArea>
    <c:legend>
      <c:legendPos val="b"/>
      <c:layout>
        <c:manualLayout>
          <c:xMode val="edge"/>
          <c:yMode val="edge"/>
          <c:x val="0.32258537127303533"/>
          <c:y val="0.93193944942928642"/>
          <c:w val="0.24900915163382356"/>
          <c:h val="4.945589940792284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BE"/>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Andere!$A$54</c:f>
              <c:strCache>
                <c:ptCount val="1"/>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BE"/>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Andere!$B$53:$C$53</c:f>
              <c:strCache>
                <c:ptCount val="2"/>
                <c:pt idx="0">
                  <c:v>Nederlands</c:v>
                </c:pt>
                <c:pt idx="1">
                  <c:v>Vlaams</c:v>
                </c:pt>
              </c:strCache>
            </c:strRef>
          </c:cat>
          <c:val>
            <c:numRef>
              <c:f>Andere!$B$54:$C$54</c:f>
              <c:numCache>
                <c:formatCode>0%</c:formatCode>
                <c:ptCount val="2"/>
                <c:pt idx="0">
                  <c:v>0.11564625850340136</c:v>
                </c:pt>
                <c:pt idx="1">
                  <c:v>0.15447154471544716</c:v>
                </c:pt>
              </c:numCache>
            </c:numRef>
          </c:val>
          <c:extLst xmlns:c16r2="http://schemas.microsoft.com/office/drawing/2015/06/chart">
            <c:ext xmlns:c16="http://schemas.microsoft.com/office/drawing/2014/chart" uri="{C3380CC4-5D6E-409C-BE32-E72D297353CC}">
              <c16:uniqueId val="{00000000-4D0A-467C-B635-B070CA7C3225}"/>
            </c:ext>
          </c:extLst>
        </c:ser>
        <c:dLbls>
          <c:dLblPos val="outEnd"/>
          <c:showLegendKey val="0"/>
          <c:showVal val="1"/>
          <c:showCatName val="0"/>
          <c:showSerName val="0"/>
          <c:showPercent val="0"/>
          <c:showBubbleSize val="0"/>
        </c:dLbls>
        <c:gapWidth val="80"/>
        <c:overlap val="25"/>
        <c:axId val="513002080"/>
        <c:axId val="513001296"/>
      </c:barChart>
      <c:catAx>
        <c:axId val="513002080"/>
        <c:scaling>
          <c:orientation val="minMax"/>
        </c:scaling>
        <c:delete val="0"/>
        <c:axPos val="b"/>
        <c:title>
          <c:tx>
            <c:rich>
              <a:bodyPr rot="0" spcFirstLastPara="1" vertOverflow="ellipsis" vert="horz" wrap="square" anchor="ctr" anchorCtr="1"/>
              <a:lstStyle/>
              <a:p>
                <a:pPr>
                  <a:defRPr sz="9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nl-BE">
                    <a:solidFill>
                      <a:sysClr val="windowText" lastClr="000000"/>
                    </a:solidFill>
                    <a:latin typeface="Arial" panose="020B0604020202020204" pitchFamily="34" charset="0"/>
                    <a:cs typeface="Arial" panose="020B0604020202020204" pitchFamily="34" charset="0"/>
                  </a:rPr>
                  <a:t>Nationaliteit</a:t>
                </a:r>
              </a:p>
            </c:rich>
          </c:tx>
          <c:overlay val="0"/>
          <c:spPr>
            <a:noFill/>
            <a:ln>
              <a:noFill/>
            </a:ln>
            <a:effectLst/>
          </c:spPr>
          <c:txPr>
            <a:bodyPr rot="0" spcFirstLastPara="1" vertOverflow="ellipsis" vert="horz" wrap="square" anchor="ctr" anchorCtr="1"/>
            <a:lstStyle/>
            <a:p>
              <a:pPr>
                <a:defRPr sz="9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nl-BE"/>
            </a:p>
          </c:txPr>
        </c:title>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ysClr val="windowText" lastClr="000000"/>
                </a:solidFill>
                <a:latin typeface="Arial" panose="020B0604020202020204" pitchFamily="34" charset="0"/>
                <a:ea typeface="+mn-ea"/>
                <a:cs typeface="Arial" panose="020B0604020202020204" pitchFamily="34" charset="0"/>
              </a:defRPr>
            </a:pPr>
            <a:endParaRPr lang="nl-BE"/>
          </a:p>
        </c:txPr>
        <c:crossAx val="513001296"/>
        <c:crosses val="autoZero"/>
        <c:auto val="1"/>
        <c:lblAlgn val="ctr"/>
        <c:lblOffset val="100"/>
        <c:noMultiLvlLbl val="0"/>
      </c:catAx>
      <c:valAx>
        <c:axId val="513001296"/>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nl-BE">
                    <a:solidFill>
                      <a:sysClr val="windowText" lastClr="000000"/>
                    </a:solidFill>
                    <a:latin typeface="Arial" panose="020B0604020202020204" pitchFamily="34" charset="0"/>
                    <a:cs typeface="Arial" panose="020B0604020202020204" pitchFamily="34" charset="0"/>
                  </a:rPr>
                  <a:t>% respondenten</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nl-BE"/>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Arial" panose="020B0604020202020204" pitchFamily="34" charset="0"/>
                <a:ea typeface="+mn-ea"/>
                <a:cs typeface="Arial" panose="020B0604020202020204" pitchFamily="34" charset="0"/>
              </a:defRPr>
            </a:pPr>
            <a:endParaRPr lang="nl-BE"/>
          </a:p>
        </c:txPr>
        <c:crossAx val="51300208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nl-B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Kantoorthema">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Kantoor">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Kantoor">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Kantoor">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Kantoor">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Kantoor">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Kantoor">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Kantoor">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Kantoor">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Kantoor">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Kantoor">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Kantoor">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E2D15-49C8-4B72-8821-CCD228BA5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2873</Words>
  <Characters>15802</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Plomteux</dc:creator>
  <cp:keywords/>
  <dc:description/>
  <cp:lastModifiedBy>Yvo Taverniers</cp:lastModifiedBy>
  <cp:revision>5</cp:revision>
  <dcterms:created xsi:type="dcterms:W3CDTF">2022-11-25T20:19:00Z</dcterms:created>
  <dcterms:modified xsi:type="dcterms:W3CDTF">2022-12-05T18:47:00Z</dcterms:modified>
</cp:coreProperties>
</file>